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850" w:type="dxa"/>
        <w:tblLook w:val="04A0" w:firstRow="1" w:lastRow="0" w:firstColumn="1" w:lastColumn="0" w:noHBand="0" w:noVBand="1"/>
      </w:tblPr>
      <w:tblGrid>
        <w:gridCol w:w="2310"/>
        <w:gridCol w:w="4180"/>
        <w:gridCol w:w="4180"/>
        <w:gridCol w:w="4180"/>
      </w:tblGrid>
      <w:tr w:rsidR="00BB101D" w:rsidRPr="00753CD2" w:rsidTr="00753CD2">
        <w:tc>
          <w:tcPr>
            <w:tcW w:w="2310" w:type="dxa"/>
            <w:shd w:val="clear" w:color="auto" w:fill="C4BC96" w:themeFill="background2" w:themeFillShade="BF"/>
          </w:tcPr>
          <w:p w:rsidR="00BB101D" w:rsidRPr="00753CD2" w:rsidRDefault="00BB101D" w:rsidP="00753CD2">
            <w:p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 xml:space="preserve">Service </w:t>
            </w:r>
          </w:p>
        </w:tc>
        <w:tc>
          <w:tcPr>
            <w:tcW w:w="4180" w:type="dxa"/>
            <w:shd w:val="clear" w:color="auto" w:fill="C4BC96" w:themeFill="background2" w:themeFillShade="BF"/>
          </w:tcPr>
          <w:p w:rsidR="00BB101D" w:rsidRPr="00753CD2" w:rsidRDefault="00753CD2" w:rsidP="00753CD2">
            <w:p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Types</w:t>
            </w:r>
          </w:p>
        </w:tc>
        <w:tc>
          <w:tcPr>
            <w:tcW w:w="4180" w:type="dxa"/>
            <w:shd w:val="clear" w:color="auto" w:fill="C4BC96" w:themeFill="background2" w:themeFillShade="BF"/>
          </w:tcPr>
          <w:p w:rsidR="00BB101D" w:rsidRPr="00753CD2" w:rsidRDefault="007F760A" w:rsidP="00753CD2">
            <w:pPr>
              <w:autoSpaceDE w:val="0"/>
              <w:autoSpaceDN w:val="0"/>
              <w:adjustRightInd w:val="0"/>
              <w:rPr>
                <w:rFonts w:ascii="AvenirLTStd-Heavy" w:eastAsiaTheme="minorEastAsia" w:hAnsi="AvenirLTStd-Heavy" w:cs="AvenirLTStd-Heavy"/>
                <w:sz w:val="21"/>
                <w:szCs w:val="21"/>
                <w:lang w:eastAsia="en-GB"/>
              </w:rPr>
            </w:pPr>
            <w:r>
              <w:rPr>
                <w:rFonts w:ascii="AvenirLTStd-Heavy" w:eastAsiaTheme="minorEastAsia" w:hAnsi="AvenirLTStd-Heavy" w:cs="AvenirLTStd-Heavy"/>
                <w:sz w:val="21"/>
                <w:szCs w:val="21"/>
                <w:lang w:eastAsia="en-GB"/>
              </w:rPr>
              <w:t>Example Use</w:t>
            </w:r>
          </w:p>
        </w:tc>
        <w:tc>
          <w:tcPr>
            <w:tcW w:w="4180" w:type="dxa"/>
            <w:shd w:val="clear" w:color="auto" w:fill="C4BC96" w:themeFill="background2" w:themeFillShade="BF"/>
          </w:tcPr>
          <w:p w:rsidR="00BB101D" w:rsidRPr="00753CD2" w:rsidRDefault="00BB101D" w:rsidP="00753CD2">
            <w:p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Benefits</w:t>
            </w:r>
          </w:p>
        </w:tc>
      </w:tr>
      <w:tr w:rsidR="00BB101D" w:rsidRPr="00753CD2" w:rsidTr="00306579">
        <w:tc>
          <w:tcPr>
            <w:tcW w:w="2310" w:type="dxa"/>
          </w:tcPr>
          <w:p w:rsidR="00BB101D" w:rsidRPr="00753CD2" w:rsidRDefault="00753CD2" w:rsidP="00753CD2">
            <w:p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1.</w:t>
            </w:r>
            <w:r>
              <w:rPr>
                <w:rFonts w:ascii="AvenirLTStd-Heavy" w:eastAsiaTheme="minorEastAsia" w:hAnsi="AvenirLTStd-Heavy" w:cs="AvenirLTStd-Heavy"/>
                <w:sz w:val="21"/>
                <w:szCs w:val="21"/>
                <w:lang w:eastAsia="en-GB"/>
              </w:rPr>
              <w:t xml:space="preserve"> </w:t>
            </w:r>
            <w:r w:rsidR="00BB101D" w:rsidRPr="00753CD2">
              <w:rPr>
                <w:rFonts w:ascii="AvenirLTStd-Heavy" w:eastAsiaTheme="minorEastAsia" w:hAnsi="AvenirLTStd-Heavy" w:cs="AvenirLTStd-Heavy"/>
                <w:sz w:val="21"/>
                <w:szCs w:val="21"/>
                <w:lang w:eastAsia="en-GB"/>
              </w:rPr>
              <w:t>Communication</w:t>
            </w:r>
          </w:p>
        </w:tc>
        <w:tc>
          <w:tcPr>
            <w:tcW w:w="4180" w:type="dxa"/>
          </w:tcPr>
          <w:p w:rsidR="007F760A" w:rsidRPr="003E52F7" w:rsidRDefault="00BB101D"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Email</w:t>
            </w:r>
          </w:p>
          <w:p w:rsidR="007F760A" w:rsidRPr="003E52F7" w:rsidRDefault="007F760A"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M</w:t>
            </w:r>
            <w:r w:rsidR="00BB101D" w:rsidRPr="003E52F7">
              <w:rPr>
                <w:rFonts w:ascii="AvenirLTStd-Heavy" w:eastAsiaTheme="minorEastAsia" w:hAnsi="AvenirLTStd-Heavy" w:cs="AvenirLTStd-Heavy"/>
                <w:sz w:val="21"/>
                <w:szCs w:val="21"/>
                <w:lang w:eastAsia="en-GB"/>
              </w:rPr>
              <w:t>essaging</w:t>
            </w:r>
          </w:p>
          <w:p w:rsidR="007F760A"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 xml:space="preserve">News </w:t>
            </w:r>
            <w:r w:rsidR="00BB101D" w:rsidRPr="003E52F7">
              <w:rPr>
                <w:rFonts w:ascii="AvenirLTStd-Heavy" w:eastAsiaTheme="minorEastAsia" w:hAnsi="AvenirLTStd-Heavy" w:cs="AvenirLTStd-Heavy"/>
                <w:sz w:val="21"/>
                <w:szCs w:val="21"/>
                <w:lang w:eastAsia="en-GB"/>
              </w:rPr>
              <w:t>groups</w:t>
            </w:r>
          </w:p>
          <w:p w:rsidR="00BB101D"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 xml:space="preserve">Social </w:t>
            </w:r>
            <w:r w:rsidR="007F760A" w:rsidRPr="003E52F7">
              <w:rPr>
                <w:rFonts w:ascii="AvenirLTStd-Heavy" w:eastAsiaTheme="minorEastAsia" w:hAnsi="AvenirLTStd-Heavy" w:cs="AvenirLTStd-Heavy"/>
                <w:sz w:val="21"/>
                <w:szCs w:val="21"/>
                <w:lang w:eastAsia="en-GB"/>
              </w:rPr>
              <w:t>networks</w:t>
            </w:r>
          </w:p>
          <w:p w:rsidR="007F760A"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Conferencing</w:t>
            </w:r>
          </w:p>
          <w:p w:rsidR="007F760A"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Blogs</w:t>
            </w:r>
          </w:p>
          <w:p w:rsidR="00BB101D"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Vlogs</w:t>
            </w:r>
          </w:p>
        </w:tc>
        <w:tc>
          <w:tcPr>
            <w:tcW w:w="4180" w:type="dxa"/>
          </w:tcPr>
          <w:p w:rsidR="005C3C5C" w:rsidRDefault="005C3C5C" w:rsidP="00753CD2">
            <w:pPr>
              <w:autoSpaceDE w:val="0"/>
              <w:autoSpaceDN w:val="0"/>
              <w:adjustRightInd w:val="0"/>
              <w:rPr>
                <w:noProof/>
                <w:lang w:eastAsia="en-GB"/>
              </w:rPr>
            </w:pPr>
            <w:r>
              <w:rPr>
                <w:noProof/>
                <w:lang w:eastAsia="en-GB"/>
              </w:rPr>
              <w:drawing>
                <wp:anchor distT="0" distB="0" distL="114300" distR="114300" simplePos="0" relativeHeight="251658240" behindDoc="1" locked="0" layoutInCell="1" allowOverlap="1" wp14:anchorId="07295F93" wp14:editId="594437A8">
                  <wp:simplePos x="0" y="0"/>
                  <wp:positionH relativeFrom="column">
                    <wp:posOffset>1085215</wp:posOffset>
                  </wp:positionH>
                  <wp:positionV relativeFrom="paragraph">
                    <wp:posOffset>27305</wp:posOffset>
                  </wp:positionV>
                  <wp:extent cx="1470025" cy="1095375"/>
                  <wp:effectExtent l="0" t="0" r="0" b="9525"/>
                  <wp:wrapTight wrapText="bothSides">
                    <wp:wrapPolygon edited="0">
                      <wp:start x="0" y="0"/>
                      <wp:lineTo x="0" y="21412"/>
                      <wp:lineTo x="21273" y="21412"/>
                      <wp:lineTo x="21273" y="0"/>
                      <wp:lineTo x="0" y="0"/>
                    </wp:wrapPolygon>
                  </wp:wrapTight>
                  <wp:docPr id="1" name="Picture 1" descr="http://cdn3.sbnation.com/entry_photo_images/8575061/skypeoutlook_large_verge_medium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dn3.sbnation.com/entry_photo_images/8575061/skypeoutlook_large_verge_medium_landscap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395" t="11035" r="7237" b="6689"/>
                          <a:stretch/>
                        </pic:blipFill>
                        <pic:spPr bwMode="auto">
                          <a:xfrm>
                            <a:off x="0" y="0"/>
                            <a:ext cx="1470025"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B101D" w:rsidRDefault="005C3C5C" w:rsidP="00753CD2">
            <w:pPr>
              <w:autoSpaceDE w:val="0"/>
              <w:autoSpaceDN w:val="0"/>
              <w:adjustRightInd w:val="0"/>
              <w:rPr>
                <w:noProof/>
                <w:lang w:eastAsia="en-GB"/>
              </w:rPr>
            </w:pPr>
            <w:r>
              <w:rPr>
                <w:lang w:val="en"/>
              </w:rPr>
              <w:t>Skype.</w:t>
            </w:r>
            <w:r>
              <w:rPr>
                <w:noProof/>
                <w:lang w:eastAsia="en-GB"/>
              </w:rPr>
              <w:t xml:space="preserve"> </w:t>
            </w:r>
          </w:p>
          <w:p w:rsidR="005C3C5C" w:rsidRPr="00753CD2" w:rsidRDefault="005C3C5C" w:rsidP="00753CD2">
            <w:pPr>
              <w:autoSpaceDE w:val="0"/>
              <w:autoSpaceDN w:val="0"/>
              <w:adjustRightInd w:val="0"/>
              <w:rPr>
                <w:rFonts w:ascii="AvenirLTStd-Heavy" w:eastAsiaTheme="minorEastAsia" w:hAnsi="AvenirLTStd-Heavy" w:cs="AvenirLTStd-Heavy"/>
                <w:sz w:val="21"/>
                <w:szCs w:val="21"/>
                <w:lang w:eastAsia="en-GB"/>
              </w:rPr>
            </w:pPr>
            <w:r>
              <w:rPr>
                <w:noProof/>
                <w:lang w:eastAsia="en-GB"/>
              </w:rPr>
              <w:t>Video call, messenger, conferencing software.</w:t>
            </w:r>
          </w:p>
        </w:tc>
        <w:tc>
          <w:tcPr>
            <w:tcW w:w="4180" w:type="dxa"/>
          </w:tcPr>
          <w:p w:rsidR="00BB101D" w:rsidRPr="00753CD2" w:rsidRDefault="005C3C5C" w:rsidP="00753CD2">
            <w:pPr>
              <w:autoSpaceDE w:val="0"/>
              <w:autoSpaceDN w:val="0"/>
              <w:adjustRightInd w:val="0"/>
              <w:rPr>
                <w:rFonts w:ascii="AvenirLTStd-Heavy" w:eastAsiaTheme="minorEastAsia" w:hAnsi="AvenirLTStd-Heavy" w:cs="AvenirLTStd-Heavy"/>
                <w:sz w:val="21"/>
                <w:szCs w:val="21"/>
                <w:lang w:eastAsia="en-GB"/>
              </w:rPr>
            </w:pPr>
            <w:r>
              <w:rPr>
                <w:rFonts w:ascii="AvenirLTStd-Heavy" w:eastAsiaTheme="minorEastAsia" w:hAnsi="AvenirLTStd-Heavy" w:cs="AvenirLTStd-Heavy"/>
                <w:sz w:val="21"/>
                <w:szCs w:val="21"/>
                <w:lang w:eastAsia="en-GB"/>
              </w:rPr>
              <w:t xml:space="preserve">Free to use software. Uses your internet connection so you don’t have to pay for calling and you can now use it on your phone also (if you got android or </w:t>
            </w:r>
            <w:proofErr w:type="spellStart"/>
            <w:r>
              <w:rPr>
                <w:rFonts w:ascii="AvenirLTStd-Heavy" w:eastAsiaTheme="minorEastAsia" w:hAnsi="AvenirLTStd-Heavy" w:cs="AvenirLTStd-Heavy"/>
                <w:sz w:val="21"/>
                <w:szCs w:val="21"/>
                <w:lang w:eastAsia="en-GB"/>
              </w:rPr>
              <w:t>ios</w:t>
            </w:r>
            <w:proofErr w:type="spellEnd"/>
            <w:r>
              <w:rPr>
                <w:rFonts w:ascii="AvenirLTStd-Heavy" w:eastAsiaTheme="minorEastAsia" w:hAnsi="AvenirLTStd-Heavy" w:cs="AvenirLTStd-Heavy"/>
                <w:sz w:val="21"/>
                <w:szCs w:val="21"/>
                <w:lang w:eastAsia="en-GB"/>
              </w:rPr>
              <w:t xml:space="preserve">). Also you can call multiple people in conversation and do video chat with multiple people if you buy </w:t>
            </w:r>
            <w:r w:rsidR="000310E6">
              <w:rPr>
                <w:rFonts w:ascii="AvenirLTStd-Heavy" w:eastAsiaTheme="minorEastAsia" w:hAnsi="AvenirLTStd-Heavy" w:cs="AvenirLTStd-Heavy"/>
                <w:sz w:val="21"/>
                <w:szCs w:val="21"/>
                <w:lang w:eastAsia="en-GB"/>
              </w:rPr>
              <w:t>Skype</w:t>
            </w:r>
            <w:r>
              <w:rPr>
                <w:rFonts w:ascii="AvenirLTStd-Heavy" w:eastAsiaTheme="minorEastAsia" w:hAnsi="AvenirLTStd-Heavy" w:cs="AvenirLTStd-Heavy"/>
                <w:sz w:val="21"/>
                <w:szCs w:val="21"/>
                <w:lang w:eastAsia="en-GB"/>
              </w:rPr>
              <w:t xml:space="preserve"> premium.</w:t>
            </w:r>
          </w:p>
        </w:tc>
      </w:tr>
      <w:tr w:rsidR="00BB101D" w:rsidRPr="00753CD2" w:rsidTr="00306579">
        <w:tc>
          <w:tcPr>
            <w:tcW w:w="2310" w:type="dxa"/>
          </w:tcPr>
          <w:p w:rsidR="00B0539A" w:rsidRPr="00B0539A" w:rsidRDefault="00B0539A" w:rsidP="00B0539A">
            <w:pPr>
              <w:autoSpaceDE w:val="0"/>
              <w:autoSpaceDN w:val="0"/>
              <w:adjustRightInd w:val="0"/>
              <w:rPr>
                <w:rFonts w:ascii="AvenirLTStd-Heavy" w:eastAsiaTheme="minorEastAsia" w:hAnsi="AvenirLTStd-Heavy" w:cs="AvenirLTStd-Heavy"/>
                <w:sz w:val="21"/>
                <w:szCs w:val="21"/>
                <w:lang w:eastAsia="en-GB"/>
              </w:rPr>
            </w:pPr>
            <w:r w:rsidRPr="00B0539A">
              <w:rPr>
                <w:rFonts w:ascii="AvenirLTStd-Heavy" w:eastAsiaTheme="minorEastAsia" w:hAnsi="AvenirLTStd-Heavy" w:cs="AvenirLTStd-Heavy"/>
                <w:sz w:val="21"/>
                <w:szCs w:val="21"/>
                <w:lang w:eastAsia="en-GB"/>
              </w:rPr>
              <w:t>2. Real-time</w:t>
            </w:r>
          </w:p>
          <w:p w:rsidR="00BB101D" w:rsidRPr="00753CD2" w:rsidRDefault="00B0539A" w:rsidP="00753CD2">
            <w:pPr>
              <w:autoSpaceDE w:val="0"/>
              <w:autoSpaceDN w:val="0"/>
              <w:adjustRightInd w:val="0"/>
              <w:rPr>
                <w:rFonts w:ascii="AvenirLTStd-Heavy" w:eastAsiaTheme="minorEastAsia" w:hAnsi="AvenirLTStd-Heavy" w:cs="AvenirLTStd-Heavy"/>
                <w:sz w:val="21"/>
                <w:szCs w:val="21"/>
                <w:lang w:eastAsia="en-GB"/>
              </w:rPr>
            </w:pPr>
            <w:r w:rsidRPr="00B0539A">
              <w:rPr>
                <w:rFonts w:ascii="AvenirLTStd-Heavy" w:eastAsiaTheme="minorEastAsia" w:hAnsi="AvenirLTStd-Heavy" w:cs="AvenirLTStd-Heavy"/>
                <w:sz w:val="21"/>
                <w:szCs w:val="21"/>
                <w:lang w:eastAsia="en-GB"/>
              </w:rPr>
              <w:t>information</w:t>
            </w:r>
          </w:p>
        </w:tc>
        <w:tc>
          <w:tcPr>
            <w:tcW w:w="4180" w:type="dxa"/>
          </w:tcPr>
          <w:p w:rsidR="007F760A" w:rsidRPr="003E52F7" w:rsidRDefault="007F760A"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Timetables</w:t>
            </w:r>
          </w:p>
          <w:p w:rsidR="007F760A"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News</w:t>
            </w:r>
          </w:p>
          <w:p w:rsidR="007F760A"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 xml:space="preserve">Sports </w:t>
            </w:r>
            <w:r w:rsidR="007F760A" w:rsidRPr="003E52F7">
              <w:rPr>
                <w:rFonts w:ascii="AvenirLTStd-Heavy" w:eastAsiaTheme="minorEastAsia" w:hAnsi="AvenirLTStd-Heavy" w:cs="AvenirLTStd-Heavy"/>
                <w:sz w:val="21"/>
                <w:szCs w:val="21"/>
                <w:lang w:eastAsia="en-GB"/>
              </w:rPr>
              <w:t>updates</w:t>
            </w:r>
          </w:p>
          <w:p w:rsidR="007F760A"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 xml:space="preserve">Weather </w:t>
            </w:r>
            <w:r w:rsidR="001A6591" w:rsidRPr="003E52F7">
              <w:rPr>
                <w:rFonts w:ascii="AvenirLTStd-Heavy" w:eastAsiaTheme="minorEastAsia" w:hAnsi="AvenirLTStd-Heavy" w:cs="AvenirLTStd-Heavy"/>
                <w:sz w:val="21"/>
                <w:szCs w:val="21"/>
                <w:lang w:eastAsia="en-GB"/>
              </w:rPr>
              <w:t xml:space="preserve">reports </w:t>
            </w:r>
          </w:p>
          <w:p w:rsidR="00BB101D"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 xml:space="preserve">Travel </w:t>
            </w:r>
            <w:r w:rsidR="001A6591" w:rsidRPr="003E52F7">
              <w:rPr>
                <w:rFonts w:ascii="AvenirLTStd-Heavy" w:eastAsiaTheme="minorEastAsia" w:hAnsi="AvenirLTStd-Heavy" w:cs="AvenirLTStd-Heavy"/>
                <w:sz w:val="21"/>
                <w:szCs w:val="21"/>
                <w:lang w:eastAsia="en-GB"/>
              </w:rPr>
              <w:t>news</w:t>
            </w:r>
          </w:p>
        </w:tc>
        <w:tc>
          <w:tcPr>
            <w:tcW w:w="4180" w:type="dxa"/>
          </w:tcPr>
          <w:p w:rsidR="000310E6" w:rsidRPr="00546173" w:rsidRDefault="000310E6" w:rsidP="00406FD9">
            <w:pPr>
              <w:tabs>
                <w:tab w:val="center" w:pos="1982"/>
              </w:tabs>
              <w:autoSpaceDE w:val="0"/>
              <w:autoSpaceDN w:val="0"/>
              <w:adjustRightInd w:val="0"/>
              <w:rPr>
                <w:noProof/>
                <w:lang w:eastAsia="en-GB"/>
              </w:rPr>
            </w:pPr>
            <w:r>
              <w:rPr>
                <w:rFonts w:ascii="AvenirLTStd-Heavy" w:eastAsiaTheme="minorEastAsia" w:hAnsi="AvenirLTStd-Heavy" w:cs="AvenirLTStd-Heavy"/>
                <w:sz w:val="21"/>
                <w:szCs w:val="21"/>
                <w:lang w:eastAsia="en-GB"/>
              </w:rPr>
              <w:t>Sky Sports News Phone app.</w:t>
            </w:r>
            <w:r>
              <w:rPr>
                <w:noProof/>
                <w:color w:val="0000FF"/>
                <w:lang w:eastAsia="en-GB"/>
              </w:rPr>
              <w:t xml:space="preserve"> </w:t>
            </w:r>
            <w:r w:rsidR="00546173">
              <w:rPr>
                <w:noProof/>
                <w:color w:val="0000FF"/>
                <w:lang w:eastAsia="en-GB"/>
              </w:rPr>
              <w:t xml:space="preserve"> </w:t>
            </w:r>
            <w:r w:rsidR="00546173">
              <w:rPr>
                <w:noProof/>
                <w:lang w:eastAsia="en-GB"/>
              </w:rPr>
              <w:t xml:space="preserve">The information is </w:t>
            </w:r>
            <w:r w:rsidR="00546173" w:rsidRPr="00546173">
              <w:rPr>
                <w:noProof/>
                <w:u w:val="single"/>
                <w:lang w:eastAsia="en-GB"/>
              </w:rPr>
              <w:t>refreshed frequently</w:t>
            </w:r>
            <w:r w:rsidR="00546173">
              <w:rPr>
                <w:noProof/>
                <w:lang w:eastAsia="en-GB"/>
              </w:rPr>
              <w:t xml:space="preserve"> usually seconds after a goal.</w:t>
            </w:r>
            <w:bookmarkStart w:id="0" w:name="_GoBack"/>
            <w:bookmarkEnd w:id="0"/>
          </w:p>
          <w:p w:rsidR="00BB101D" w:rsidRPr="00753CD2" w:rsidRDefault="000310E6" w:rsidP="00406FD9">
            <w:pPr>
              <w:tabs>
                <w:tab w:val="center" w:pos="1982"/>
              </w:tabs>
              <w:autoSpaceDE w:val="0"/>
              <w:autoSpaceDN w:val="0"/>
              <w:adjustRightInd w:val="0"/>
              <w:rPr>
                <w:rFonts w:ascii="AvenirLTStd-Heavy" w:eastAsiaTheme="minorEastAsia" w:hAnsi="AvenirLTStd-Heavy" w:cs="AvenirLTStd-Heavy"/>
                <w:sz w:val="21"/>
                <w:szCs w:val="21"/>
                <w:lang w:eastAsia="en-GB"/>
              </w:rPr>
            </w:pPr>
            <w:r>
              <w:rPr>
                <w:noProof/>
                <w:color w:val="0000FF"/>
                <w:lang w:eastAsia="en-GB"/>
              </w:rPr>
              <w:drawing>
                <wp:inline distT="0" distB="0" distL="0" distR="0" wp14:anchorId="385FA722" wp14:editId="30694A80">
                  <wp:extent cx="2000250" cy="352425"/>
                  <wp:effectExtent l="0" t="0" r="0" b="9525"/>
                  <wp:docPr id="5" name="irc_mi" descr="http://www.ukfree.tv/styles/images/2009_channel/SSNW.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kfree.tv/styles/images/2009_channel/SSNW.jpg">
                            <a:hlinkClick r:id="rId9"/>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12996" t="37738" r="11192" b="42025"/>
                          <a:stretch/>
                        </pic:blipFill>
                        <pic:spPr bwMode="auto">
                          <a:xfrm>
                            <a:off x="0" y="0"/>
                            <a:ext cx="2000250" cy="3524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tcPr>
          <w:p w:rsidR="00BB101D" w:rsidRPr="00753CD2" w:rsidRDefault="000310E6" w:rsidP="00753CD2">
            <w:pPr>
              <w:autoSpaceDE w:val="0"/>
              <w:autoSpaceDN w:val="0"/>
              <w:adjustRightInd w:val="0"/>
              <w:rPr>
                <w:rFonts w:ascii="AvenirLTStd-Heavy" w:eastAsiaTheme="minorEastAsia" w:hAnsi="AvenirLTStd-Heavy" w:cs="AvenirLTStd-Heavy"/>
                <w:sz w:val="21"/>
                <w:szCs w:val="21"/>
                <w:lang w:eastAsia="en-GB"/>
              </w:rPr>
            </w:pPr>
            <w:r>
              <w:rPr>
                <w:rFonts w:ascii="AvenirLTStd-Heavy" w:eastAsiaTheme="minorEastAsia" w:hAnsi="AvenirLTStd-Heavy" w:cs="AvenirLTStd-Heavy"/>
                <w:sz w:val="21"/>
                <w:szCs w:val="21"/>
                <w:lang w:eastAsia="en-GB"/>
              </w:rPr>
              <w:t>Sky Sports news mobile app allows you to view all the latest sports statistics and news on your phone updated in real time if you have internet access. It is good if you can’t go watch a football match for example and want to know what the scores are while it’s happening.</w:t>
            </w:r>
          </w:p>
        </w:tc>
      </w:tr>
      <w:tr w:rsidR="00BB101D" w:rsidRPr="00753CD2" w:rsidTr="00306579">
        <w:tc>
          <w:tcPr>
            <w:tcW w:w="2310" w:type="dxa"/>
          </w:tcPr>
          <w:p w:rsidR="00BB101D" w:rsidRPr="00753CD2" w:rsidRDefault="00B0539A" w:rsidP="00753CD2">
            <w:p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 xml:space="preserve">3. </w:t>
            </w:r>
            <w:r w:rsidR="001A6591" w:rsidRPr="00753CD2">
              <w:rPr>
                <w:rFonts w:ascii="AvenirLTStd-Heavy" w:eastAsiaTheme="minorEastAsia" w:hAnsi="AvenirLTStd-Heavy" w:cs="AvenirLTStd-Heavy"/>
                <w:sz w:val="21"/>
                <w:szCs w:val="21"/>
                <w:lang w:eastAsia="en-GB"/>
              </w:rPr>
              <w:t>Commerce</w:t>
            </w:r>
          </w:p>
        </w:tc>
        <w:tc>
          <w:tcPr>
            <w:tcW w:w="4180" w:type="dxa"/>
          </w:tcPr>
          <w:p w:rsidR="00754C99" w:rsidRPr="003E52F7" w:rsidRDefault="00754C99"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Banking</w:t>
            </w:r>
          </w:p>
          <w:p w:rsidR="00B0539A"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Auctions</w:t>
            </w:r>
          </w:p>
          <w:p w:rsidR="00754C99"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 xml:space="preserve">Online </w:t>
            </w:r>
            <w:r w:rsidR="00B0539A" w:rsidRPr="003E52F7">
              <w:rPr>
                <w:rFonts w:ascii="AvenirLTStd-Heavy" w:eastAsiaTheme="minorEastAsia" w:hAnsi="AvenirLTStd-Heavy" w:cs="AvenirLTStd-Heavy"/>
                <w:sz w:val="21"/>
                <w:szCs w:val="21"/>
                <w:lang w:eastAsia="en-GB"/>
              </w:rPr>
              <w:t>sales</w:t>
            </w:r>
            <w:r w:rsidR="00754C99" w:rsidRPr="003E52F7">
              <w:rPr>
                <w:rFonts w:ascii="AvenirLTStd-Heavy" w:eastAsiaTheme="minorEastAsia" w:hAnsi="AvenirLTStd-Heavy" w:cs="AvenirLTStd-Heavy"/>
                <w:sz w:val="21"/>
                <w:szCs w:val="21"/>
                <w:lang w:eastAsia="en-GB"/>
              </w:rPr>
              <w:t xml:space="preserve"> and purchases</w:t>
            </w:r>
          </w:p>
          <w:p w:rsidR="00BB101D"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Publishing</w:t>
            </w:r>
          </w:p>
        </w:tc>
        <w:tc>
          <w:tcPr>
            <w:tcW w:w="4180" w:type="dxa"/>
          </w:tcPr>
          <w:p w:rsidR="00827469" w:rsidRDefault="00827469" w:rsidP="00827469">
            <w:pPr>
              <w:autoSpaceDE w:val="0"/>
              <w:autoSpaceDN w:val="0"/>
              <w:adjustRightInd w:val="0"/>
              <w:rPr>
                <w:rFonts w:ascii="AvenirLTStd-Heavy" w:eastAsiaTheme="minorEastAsia" w:hAnsi="AvenirLTStd-Heavy" w:cs="AvenirLTStd-Heavy"/>
                <w:sz w:val="21"/>
                <w:szCs w:val="21"/>
                <w:lang w:eastAsia="en-GB"/>
              </w:rPr>
            </w:pPr>
            <w:r>
              <w:rPr>
                <w:rFonts w:ascii="AvenirLTStd-Heavy" w:eastAsiaTheme="minorEastAsia" w:hAnsi="AvenirLTStd-Heavy" w:cs="AvenirLTStd-Heavy"/>
                <w:sz w:val="21"/>
                <w:szCs w:val="21"/>
                <w:lang w:eastAsia="en-GB"/>
              </w:rPr>
              <w:t>Banks store your money and help you pay for things online. They also give you loans.</w:t>
            </w:r>
          </w:p>
          <w:p w:rsidR="00BB101D" w:rsidRPr="00827469" w:rsidRDefault="00B614C4" w:rsidP="00827469">
            <w:pPr>
              <w:jc w:val="center"/>
              <w:rPr>
                <w:rFonts w:ascii="AvenirLTStd-Heavy" w:eastAsiaTheme="minorEastAsia" w:hAnsi="AvenirLTStd-Heavy" w:cs="AvenirLTStd-Heavy"/>
                <w:sz w:val="21"/>
                <w:szCs w:val="21"/>
                <w:lang w:eastAsia="en-GB"/>
              </w:rPr>
            </w:pPr>
            <w:r>
              <w:rPr>
                <w:rFonts w:ascii="AvenirLTStd-Heavy" w:eastAsiaTheme="minorEastAsia" w:hAnsi="AvenirLTStd-Heavy" w:cs="AvenirLTStd-Heavy"/>
                <w:noProof/>
                <w:sz w:val="21"/>
                <w:szCs w:val="21"/>
                <w:lang w:eastAsia="en-GB"/>
              </w:rPr>
              <w:drawing>
                <wp:anchor distT="0" distB="0" distL="114300" distR="114300" simplePos="0" relativeHeight="251659264" behindDoc="1" locked="0" layoutInCell="1" allowOverlap="1" wp14:anchorId="7167A0E0" wp14:editId="2F93AA3C">
                  <wp:simplePos x="0" y="0"/>
                  <wp:positionH relativeFrom="column">
                    <wp:posOffset>1089025</wp:posOffset>
                  </wp:positionH>
                  <wp:positionV relativeFrom="paragraph">
                    <wp:posOffset>-421640</wp:posOffset>
                  </wp:positionV>
                  <wp:extent cx="1343025" cy="1057275"/>
                  <wp:effectExtent l="0" t="0" r="9525" b="9525"/>
                  <wp:wrapTight wrapText="bothSides">
                    <wp:wrapPolygon edited="0">
                      <wp:start x="0" y="0"/>
                      <wp:lineTo x="0" y="21405"/>
                      <wp:lineTo x="21447" y="21405"/>
                      <wp:lineTo x="2144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057275"/>
                          </a:xfrm>
                          <a:prstGeom prst="rect">
                            <a:avLst/>
                          </a:prstGeom>
                          <a:noFill/>
                        </pic:spPr>
                      </pic:pic>
                    </a:graphicData>
                  </a:graphic>
                  <wp14:sizeRelH relativeFrom="page">
                    <wp14:pctWidth>0</wp14:pctWidth>
                  </wp14:sizeRelH>
                  <wp14:sizeRelV relativeFrom="page">
                    <wp14:pctHeight>0</wp14:pctHeight>
                  </wp14:sizeRelV>
                </wp:anchor>
              </w:drawing>
            </w:r>
          </w:p>
        </w:tc>
        <w:tc>
          <w:tcPr>
            <w:tcW w:w="4180" w:type="dxa"/>
          </w:tcPr>
          <w:p w:rsidR="00BB101D" w:rsidRPr="00753CD2" w:rsidRDefault="00827469" w:rsidP="00A85159">
            <w:pPr>
              <w:autoSpaceDE w:val="0"/>
              <w:autoSpaceDN w:val="0"/>
              <w:adjustRightInd w:val="0"/>
              <w:rPr>
                <w:rFonts w:ascii="AvenirLTStd-Heavy" w:eastAsiaTheme="minorEastAsia" w:hAnsi="AvenirLTStd-Heavy" w:cs="AvenirLTStd-Heavy"/>
                <w:sz w:val="21"/>
                <w:szCs w:val="21"/>
                <w:lang w:eastAsia="en-GB"/>
              </w:rPr>
            </w:pPr>
            <w:r>
              <w:rPr>
                <w:rFonts w:ascii="AvenirLTStd-Heavy" w:eastAsiaTheme="minorEastAsia" w:hAnsi="AvenirLTStd-Heavy" w:cs="AvenirLTStd-Heavy"/>
                <w:sz w:val="21"/>
                <w:szCs w:val="21"/>
                <w:lang w:eastAsia="en-GB"/>
              </w:rPr>
              <w:t>Free to make a bank account and get good service from it. Can pay for things online for example your internet bills. You can use your credit card for online shopping. T</w:t>
            </w:r>
            <w:r w:rsidR="00812C3D">
              <w:rPr>
                <w:rFonts w:ascii="AvenirLTStd-Heavy" w:eastAsiaTheme="minorEastAsia" w:hAnsi="AvenirLTStd-Heavy" w:cs="AvenirLTStd-Heavy"/>
                <w:sz w:val="21"/>
                <w:szCs w:val="21"/>
                <w:lang w:eastAsia="en-GB"/>
              </w:rPr>
              <w:t>he banks allow you to get loans.</w:t>
            </w:r>
          </w:p>
        </w:tc>
      </w:tr>
      <w:tr w:rsidR="00BB101D" w:rsidRPr="00753CD2" w:rsidTr="00306579">
        <w:tc>
          <w:tcPr>
            <w:tcW w:w="2310" w:type="dxa"/>
          </w:tcPr>
          <w:p w:rsidR="00BB101D" w:rsidRPr="00753CD2" w:rsidRDefault="00497D46" w:rsidP="00753CD2">
            <w:p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4. Government</w:t>
            </w:r>
          </w:p>
        </w:tc>
        <w:tc>
          <w:tcPr>
            <w:tcW w:w="4180" w:type="dxa"/>
          </w:tcPr>
          <w:p w:rsidR="00497D46" w:rsidRPr="003E52F7" w:rsidRDefault="00754C99"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Tax returns</w:t>
            </w:r>
          </w:p>
          <w:p w:rsidR="00497D46"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E</w:t>
            </w:r>
            <w:r w:rsidR="00754C99" w:rsidRPr="003E52F7">
              <w:rPr>
                <w:rFonts w:ascii="AvenirLTStd-Heavy" w:eastAsiaTheme="minorEastAsia" w:hAnsi="AvenirLTStd-Heavy" w:cs="AvenirLTStd-Heavy"/>
                <w:sz w:val="21"/>
                <w:szCs w:val="21"/>
                <w:lang w:eastAsia="en-GB"/>
              </w:rPr>
              <w:t>-voting</w:t>
            </w:r>
          </w:p>
          <w:p w:rsidR="00BB101D"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 xml:space="preserve">Applications </w:t>
            </w:r>
            <w:r w:rsidR="00497D46" w:rsidRPr="003E52F7">
              <w:rPr>
                <w:rFonts w:ascii="AvenirLTStd-Heavy" w:eastAsiaTheme="minorEastAsia" w:hAnsi="AvenirLTStd-Heavy" w:cs="AvenirLTStd-Heavy"/>
                <w:sz w:val="21"/>
                <w:szCs w:val="21"/>
                <w:lang w:eastAsia="en-GB"/>
              </w:rPr>
              <w:t>for</w:t>
            </w:r>
            <w:r w:rsidR="00754C99" w:rsidRPr="003E52F7">
              <w:rPr>
                <w:rFonts w:ascii="AvenirLTStd-Heavy" w:eastAsiaTheme="minorEastAsia" w:hAnsi="AvenirLTStd-Heavy" w:cs="AvenirLTStd-Heavy"/>
                <w:sz w:val="21"/>
                <w:szCs w:val="21"/>
                <w:lang w:eastAsia="en-GB"/>
              </w:rPr>
              <w:t xml:space="preserve"> </w:t>
            </w:r>
            <w:r w:rsidR="00497D46" w:rsidRPr="003E52F7">
              <w:rPr>
                <w:rFonts w:ascii="AvenirLTStd-Heavy" w:eastAsiaTheme="minorEastAsia" w:hAnsi="AvenirLTStd-Heavy" w:cs="AvenirLTStd-Heavy"/>
                <w:sz w:val="21"/>
                <w:szCs w:val="21"/>
                <w:lang w:eastAsia="en-GB"/>
              </w:rPr>
              <w:t>grants or benefits</w:t>
            </w:r>
          </w:p>
        </w:tc>
        <w:tc>
          <w:tcPr>
            <w:tcW w:w="4180" w:type="dxa"/>
          </w:tcPr>
          <w:p w:rsidR="00BB101D" w:rsidRPr="00753CD2" w:rsidRDefault="00B614C4" w:rsidP="00753CD2">
            <w:pPr>
              <w:autoSpaceDE w:val="0"/>
              <w:autoSpaceDN w:val="0"/>
              <w:adjustRightInd w:val="0"/>
              <w:rPr>
                <w:rFonts w:ascii="AvenirLTStd-Heavy" w:eastAsiaTheme="minorEastAsia" w:hAnsi="AvenirLTStd-Heavy" w:cs="AvenirLTStd-Heavy"/>
                <w:sz w:val="21"/>
                <w:szCs w:val="21"/>
                <w:lang w:eastAsia="en-GB"/>
              </w:rPr>
            </w:pPr>
            <w:r>
              <w:rPr>
                <w:noProof/>
                <w:lang w:eastAsia="en-GB"/>
              </w:rPr>
              <w:drawing>
                <wp:inline distT="0" distB="0" distL="0" distR="0" wp14:anchorId="1830DF0B" wp14:editId="040C0574">
                  <wp:extent cx="923925" cy="615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23925" cy="615950"/>
                          </a:xfrm>
                          <a:prstGeom prst="rect">
                            <a:avLst/>
                          </a:prstGeom>
                        </pic:spPr>
                      </pic:pic>
                    </a:graphicData>
                  </a:graphic>
                </wp:inline>
              </w:drawing>
            </w:r>
            <w:r>
              <w:rPr>
                <w:rFonts w:ascii="AvenirLTStd-Heavy" w:eastAsiaTheme="minorEastAsia" w:hAnsi="AvenirLTStd-Heavy" w:cs="AvenirLTStd-Heavy"/>
                <w:sz w:val="21"/>
                <w:szCs w:val="21"/>
                <w:lang w:eastAsia="en-GB"/>
              </w:rPr>
              <w:t xml:space="preserve"> E-Voting.</w:t>
            </w:r>
          </w:p>
        </w:tc>
        <w:tc>
          <w:tcPr>
            <w:tcW w:w="4180" w:type="dxa"/>
          </w:tcPr>
          <w:p w:rsidR="00BB101D" w:rsidRPr="00753CD2" w:rsidRDefault="00B614C4" w:rsidP="0057149A">
            <w:pPr>
              <w:autoSpaceDE w:val="0"/>
              <w:autoSpaceDN w:val="0"/>
              <w:adjustRightInd w:val="0"/>
              <w:rPr>
                <w:rFonts w:ascii="AvenirLTStd-Heavy" w:eastAsiaTheme="minorEastAsia" w:hAnsi="AvenirLTStd-Heavy" w:cs="AvenirLTStd-Heavy"/>
                <w:sz w:val="21"/>
                <w:szCs w:val="21"/>
                <w:lang w:eastAsia="en-GB"/>
              </w:rPr>
            </w:pPr>
            <w:r>
              <w:rPr>
                <w:rFonts w:ascii="AvenirLTStd-Heavy" w:eastAsiaTheme="minorEastAsia" w:hAnsi="AvenirLTStd-Heavy" w:cs="AvenirLTStd-Heavy"/>
                <w:sz w:val="21"/>
                <w:szCs w:val="21"/>
                <w:lang w:eastAsia="en-GB"/>
              </w:rPr>
              <w:t xml:space="preserve">E-voting is a way of voting for anything without having to fill in a form or worrying about handing it in just </w:t>
            </w:r>
            <w:proofErr w:type="gramStart"/>
            <w:r>
              <w:rPr>
                <w:rFonts w:ascii="AvenirLTStd-Heavy" w:eastAsiaTheme="minorEastAsia" w:hAnsi="AvenirLTStd-Heavy" w:cs="AvenirLTStd-Heavy"/>
                <w:sz w:val="21"/>
                <w:szCs w:val="21"/>
                <w:lang w:eastAsia="en-GB"/>
              </w:rPr>
              <w:t>do</w:t>
            </w:r>
            <w:proofErr w:type="gramEnd"/>
            <w:r>
              <w:rPr>
                <w:rFonts w:ascii="AvenirLTStd-Heavy" w:eastAsiaTheme="minorEastAsia" w:hAnsi="AvenirLTStd-Heavy" w:cs="AvenirLTStd-Heavy"/>
                <w:sz w:val="21"/>
                <w:szCs w:val="21"/>
                <w:lang w:eastAsia="en-GB"/>
              </w:rPr>
              <w:t xml:space="preserve"> it on your com</w:t>
            </w:r>
            <w:r w:rsidR="00406FD9">
              <w:rPr>
                <w:rFonts w:ascii="AvenirLTStd-Heavy" w:eastAsiaTheme="minorEastAsia" w:hAnsi="AvenirLTStd-Heavy" w:cs="AvenirLTStd-Heavy"/>
                <w:sz w:val="21"/>
                <w:szCs w:val="21"/>
                <w:lang w:eastAsia="en-GB"/>
              </w:rPr>
              <w:t>p</w:t>
            </w:r>
            <w:r>
              <w:rPr>
                <w:rFonts w:ascii="AvenirLTStd-Heavy" w:eastAsiaTheme="minorEastAsia" w:hAnsi="AvenirLTStd-Heavy" w:cs="AvenirLTStd-Heavy"/>
                <w:sz w:val="21"/>
                <w:szCs w:val="21"/>
                <w:lang w:eastAsia="en-GB"/>
              </w:rPr>
              <w:t>uter or e-vote machine.</w:t>
            </w:r>
            <w:r w:rsidR="00D06DDE">
              <w:rPr>
                <w:rFonts w:ascii="AvenirLTStd-Heavy" w:eastAsiaTheme="minorEastAsia" w:hAnsi="AvenirLTStd-Heavy" w:cs="AvenirLTStd-Heavy"/>
                <w:sz w:val="21"/>
                <w:szCs w:val="21"/>
                <w:lang w:eastAsia="en-GB"/>
              </w:rPr>
              <w:t xml:space="preserve"> You don’t have to</w:t>
            </w:r>
            <w:r w:rsidR="000310E6">
              <w:rPr>
                <w:rFonts w:ascii="AvenirLTStd-Heavy" w:eastAsiaTheme="minorEastAsia" w:hAnsi="AvenirLTStd-Heavy" w:cs="AvenirLTStd-Heavy"/>
                <w:sz w:val="21"/>
                <w:szCs w:val="21"/>
                <w:lang w:eastAsia="en-GB"/>
              </w:rPr>
              <w:t xml:space="preserve"> wait in a queue to vote and it is counted faster by a computer instead of being counted individually from the voting sheets. </w:t>
            </w:r>
          </w:p>
        </w:tc>
      </w:tr>
      <w:tr w:rsidR="00BB101D" w:rsidRPr="00753CD2" w:rsidTr="00306579">
        <w:tc>
          <w:tcPr>
            <w:tcW w:w="2310" w:type="dxa"/>
          </w:tcPr>
          <w:p w:rsidR="00BB101D" w:rsidRPr="00753CD2" w:rsidRDefault="005E5917" w:rsidP="00753CD2">
            <w:p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 xml:space="preserve">5. </w:t>
            </w:r>
            <w:r w:rsidR="00753CD2" w:rsidRPr="00753CD2">
              <w:rPr>
                <w:rFonts w:ascii="AvenirLTStd-Heavy" w:eastAsiaTheme="minorEastAsia" w:hAnsi="AvenirLTStd-Heavy" w:cs="AvenirLTStd-Heavy"/>
                <w:sz w:val="21"/>
                <w:szCs w:val="21"/>
                <w:lang w:eastAsia="en-GB"/>
              </w:rPr>
              <w:t>Education</w:t>
            </w:r>
          </w:p>
        </w:tc>
        <w:tc>
          <w:tcPr>
            <w:tcW w:w="4180" w:type="dxa"/>
          </w:tcPr>
          <w:p w:rsidR="00754C99" w:rsidRPr="003E52F7" w:rsidRDefault="00754C99"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Online learning</w:t>
            </w:r>
          </w:p>
          <w:p w:rsidR="005E5917"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 xml:space="preserve">Online </w:t>
            </w:r>
            <w:r w:rsidR="005E5917" w:rsidRPr="003E52F7">
              <w:rPr>
                <w:rFonts w:ascii="AvenirLTStd-Heavy" w:eastAsiaTheme="minorEastAsia" w:hAnsi="AvenirLTStd-Heavy" w:cs="AvenirLTStd-Heavy"/>
                <w:sz w:val="21"/>
                <w:szCs w:val="21"/>
                <w:lang w:eastAsia="en-GB"/>
              </w:rPr>
              <w:t>training</w:t>
            </w:r>
          </w:p>
          <w:p w:rsidR="00BB101D" w:rsidRPr="003E52F7" w:rsidRDefault="003E52F7" w:rsidP="003E52F7">
            <w:pPr>
              <w:pStyle w:val="ListParagraph"/>
              <w:numPr>
                <w:ilvl w:val="0"/>
                <w:numId w:val="5"/>
              </w:numPr>
              <w:autoSpaceDE w:val="0"/>
              <w:autoSpaceDN w:val="0"/>
              <w:adjustRightInd w:val="0"/>
              <w:rPr>
                <w:rFonts w:ascii="AvenirLTStd-Heavy" w:eastAsiaTheme="minorEastAsia" w:hAnsi="AvenirLTStd-Heavy" w:cs="AvenirLTStd-Heavy"/>
                <w:sz w:val="21"/>
                <w:szCs w:val="21"/>
                <w:lang w:eastAsia="en-GB"/>
              </w:rPr>
            </w:pPr>
            <w:r w:rsidRPr="003E52F7">
              <w:rPr>
                <w:rFonts w:ascii="AvenirLTStd-Heavy" w:eastAsiaTheme="minorEastAsia" w:hAnsi="AvenirLTStd-Heavy" w:cs="AvenirLTStd-Heavy"/>
                <w:sz w:val="21"/>
                <w:szCs w:val="21"/>
                <w:lang w:eastAsia="en-GB"/>
              </w:rPr>
              <w:t>Manufacturers’</w:t>
            </w:r>
            <w:r w:rsidR="00754C99" w:rsidRPr="003E52F7">
              <w:rPr>
                <w:rFonts w:ascii="AvenirLTStd-Heavy" w:eastAsiaTheme="minorEastAsia" w:hAnsi="AvenirLTStd-Heavy" w:cs="AvenirLTStd-Heavy"/>
                <w:sz w:val="21"/>
                <w:szCs w:val="21"/>
                <w:lang w:eastAsia="en-GB"/>
              </w:rPr>
              <w:t xml:space="preserve"> </w:t>
            </w:r>
            <w:r w:rsidR="005E5917" w:rsidRPr="003E52F7">
              <w:rPr>
                <w:rFonts w:ascii="AvenirLTStd-Heavy" w:eastAsiaTheme="minorEastAsia" w:hAnsi="AvenirLTStd-Heavy" w:cs="AvenirLTStd-Heavy"/>
                <w:sz w:val="21"/>
                <w:szCs w:val="21"/>
                <w:lang w:eastAsia="en-GB"/>
              </w:rPr>
              <w:t>online tutorials</w:t>
            </w:r>
          </w:p>
        </w:tc>
        <w:tc>
          <w:tcPr>
            <w:tcW w:w="4180" w:type="dxa"/>
          </w:tcPr>
          <w:p w:rsidR="00BB101D" w:rsidRPr="00753CD2" w:rsidRDefault="00E4137A" w:rsidP="00753CD2">
            <w:pPr>
              <w:autoSpaceDE w:val="0"/>
              <w:autoSpaceDN w:val="0"/>
              <w:adjustRightInd w:val="0"/>
              <w:rPr>
                <w:rFonts w:ascii="AvenirLTStd-Heavy" w:eastAsiaTheme="minorEastAsia" w:hAnsi="AvenirLTStd-Heavy" w:cs="AvenirLTStd-Heavy"/>
                <w:sz w:val="21"/>
                <w:szCs w:val="21"/>
                <w:lang w:eastAsia="en-GB"/>
              </w:rPr>
            </w:pPr>
            <w:r>
              <w:rPr>
                <w:rFonts w:ascii="AvenirLTStd-Heavy" w:eastAsiaTheme="minorEastAsia" w:hAnsi="AvenirLTStd-Heavy" w:cs="AvenirLTStd-Heavy"/>
                <w:sz w:val="21"/>
                <w:szCs w:val="21"/>
                <w:lang w:eastAsia="en-GB"/>
              </w:rPr>
              <w:t>MyMaths.com</w:t>
            </w:r>
            <w:r w:rsidR="00B614C4">
              <w:rPr>
                <w:rFonts w:ascii="AvenirLTStd-Heavy" w:eastAsiaTheme="minorEastAsia" w:hAnsi="AvenirLTStd-Heavy" w:cs="AvenirLTStd-Heavy"/>
                <w:sz w:val="21"/>
                <w:szCs w:val="21"/>
                <w:lang w:eastAsia="en-GB"/>
              </w:rPr>
              <w:t xml:space="preserve"> (online homework)</w:t>
            </w:r>
            <w:r w:rsidR="00B614C4">
              <w:rPr>
                <w:noProof/>
                <w:lang w:eastAsia="en-GB"/>
              </w:rPr>
              <w:drawing>
                <wp:inline distT="0" distB="0" distL="0" distR="0" wp14:anchorId="6248D006" wp14:editId="1E6172DD">
                  <wp:extent cx="23241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24100" cy="647700"/>
                          </a:xfrm>
                          <a:prstGeom prst="rect">
                            <a:avLst/>
                          </a:prstGeom>
                        </pic:spPr>
                      </pic:pic>
                    </a:graphicData>
                  </a:graphic>
                </wp:inline>
              </w:drawing>
            </w:r>
          </w:p>
        </w:tc>
        <w:tc>
          <w:tcPr>
            <w:tcW w:w="4180" w:type="dxa"/>
          </w:tcPr>
          <w:p w:rsidR="00BB101D" w:rsidRPr="00753CD2" w:rsidRDefault="00E4137A" w:rsidP="0057149A">
            <w:pPr>
              <w:autoSpaceDE w:val="0"/>
              <w:autoSpaceDN w:val="0"/>
              <w:adjustRightInd w:val="0"/>
              <w:rPr>
                <w:rFonts w:ascii="AvenirLTStd-Heavy" w:eastAsiaTheme="minorEastAsia" w:hAnsi="AvenirLTStd-Heavy" w:cs="AvenirLTStd-Heavy"/>
                <w:sz w:val="21"/>
                <w:szCs w:val="21"/>
                <w:lang w:eastAsia="en-GB"/>
              </w:rPr>
            </w:pPr>
            <w:r>
              <w:rPr>
                <w:rFonts w:ascii="AvenirLTStd-Heavy" w:eastAsiaTheme="minorEastAsia" w:hAnsi="AvenirLTStd-Heavy" w:cs="AvenirLTStd-Heavy"/>
                <w:sz w:val="21"/>
                <w:szCs w:val="21"/>
                <w:lang w:eastAsia="en-GB"/>
              </w:rPr>
              <w:t>A website used for maths revision or doing online homework. Means you don’t have to bring in homework or doesn’t matter if you lose it because you can log on and complete it on your pc.</w:t>
            </w:r>
            <w:r w:rsidR="00D06DDE">
              <w:rPr>
                <w:rFonts w:ascii="AvenirLTStd-Heavy" w:eastAsiaTheme="minorEastAsia" w:hAnsi="AvenirLTStd-Heavy" w:cs="AvenirLTStd-Heavy"/>
                <w:sz w:val="21"/>
                <w:szCs w:val="21"/>
                <w:lang w:eastAsia="en-GB"/>
              </w:rPr>
              <w:t xml:space="preserve"> You can do your homework at home or anywhere if you have a computer with internet access.</w:t>
            </w:r>
          </w:p>
        </w:tc>
      </w:tr>
    </w:tbl>
    <w:p w:rsidR="00753CD2" w:rsidRDefault="00753CD2">
      <w:r>
        <w:br w:type="page"/>
      </w:r>
    </w:p>
    <w:tbl>
      <w:tblPr>
        <w:tblStyle w:val="TableGrid"/>
        <w:tblW w:w="14850" w:type="dxa"/>
        <w:tblLook w:val="04A0" w:firstRow="1" w:lastRow="0" w:firstColumn="1" w:lastColumn="0" w:noHBand="0" w:noVBand="1"/>
      </w:tblPr>
      <w:tblGrid>
        <w:gridCol w:w="2310"/>
        <w:gridCol w:w="4180"/>
        <w:gridCol w:w="4180"/>
        <w:gridCol w:w="4180"/>
      </w:tblGrid>
      <w:tr w:rsidR="00753CD2" w:rsidRPr="00753CD2" w:rsidTr="00A5098D">
        <w:tc>
          <w:tcPr>
            <w:tcW w:w="2310" w:type="dxa"/>
            <w:shd w:val="clear" w:color="auto" w:fill="C4BC96" w:themeFill="background2" w:themeFillShade="BF"/>
          </w:tcPr>
          <w:p w:rsidR="00753CD2" w:rsidRPr="00753CD2" w:rsidRDefault="00753CD2" w:rsidP="00A5098D">
            <w:p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lastRenderedPageBreak/>
              <w:t xml:space="preserve">Service </w:t>
            </w:r>
          </w:p>
        </w:tc>
        <w:tc>
          <w:tcPr>
            <w:tcW w:w="4180" w:type="dxa"/>
            <w:shd w:val="clear" w:color="auto" w:fill="C4BC96" w:themeFill="background2" w:themeFillShade="BF"/>
          </w:tcPr>
          <w:p w:rsidR="00753CD2" w:rsidRPr="00753CD2" w:rsidRDefault="00753CD2" w:rsidP="00A5098D">
            <w:p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Types</w:t>
            </w:r>
          </w:p>
        </w:tc>
        <w:tc>
          <w:tcPr>
            <w:tcW w:w="4180" w:type="dxa"/>
            <w:shd w:val="clear" w:color="auto" w:fill="C4BC96" w:themeFill="background2" w:themeFillShade="BF"/>
          </w:tcPr>
          <w:p w:rsidR="00753CD2" w:rsidRPr="00753CD2" w:rsidRDefault="007F760A" w:rsidP="00A5098D">
            <w:pPr>
              <w:autoSpaceDE w:val="0"/>
              <w:autoSpaceDN w:val="0"/>
              <w:adjustRightInd w:val="0"/>
              <w:rPr>
                <w:rFonts w:ascii="AvenirLTStd-Heavy" w:eastAsiaTheme="minorEastAsia" w:hAnsi="AvenirLTStd-Heavy" w:cs="AvenirLTStd-Heavy"/>
                <w:sz w:val="21"/>
                <w:szCs w:val="21"/>
                <w:lang w:eastAsia="en-GB"/>
              </w:rPr>
            </w:pPr>
            <w:r>
              <w:rPr>
                <w:rFonts w:ascii="AvenirLTStd-Heavy" w:eastAsiaTheme="minorEastAsia" w:hAnsi="AvenirLTStd-Heavy" w:cs="AvenirLTStd-Heavy"/>
                <w:sz w:val="21"/>
                <w:szCs w:val="21"/>
                <w:lang w:eastAsia="en-GB"/>
              </w:rPr>
              <w:t>Example Use</w:t>
            </w:r>
          </w:p>
        </w:tc>
        <w:tc>
          <w:tcPr>
            <w:tcW w:w="4180" w:type="dxa"/>
            <w:shd w:val="clear" w:color="auto" w:fill="C4BC96" w:themeFill="background2" w:themeFillShade="BF"/>
          </w:tcPr>
          <w:p w:rsidR="00753CD2" w:rsidRPr="00753CD2" w:rsidRDefault="00753CD2" w:rsidP="00A5098D">
            <w:p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Benefits</w:t>
            </w:r>
          </w:p>
        </w:tc>
      </w:tr>
      <w:tr w:rsidR="00BB101D" w:rsidRPr="00753CD2" w:rsidTr="00306579">
        <w:tc>
          <w:tcPr>
            <w:tcW w:w="2310" w:type="dxa"/>
          </w:tcPr>
          <w:p w:rsidR="005E5917" w:rsidRPr="005E5917" w:rsidRDefault="005E5917" w:rsidP="005E5917">
            <w:pPr>
              <w:autoSpaceDE w:val="0"/>
              <w:autoSpaceDN w:val="0"/>
              <w:adjustRightInd w:val="0"/>
              <w:rPr>
                <w:rFonts w:ascii="AvenirLTStd-Heavy" w:eastAsiaTheme="minorEastAsia" w:hAnsi="AvenirLTStd-Heavy" w:cs="AvenirLTStd-Heavy"/>
                <w:sz w:val="21"/>
                <w:szCs w:val="21"/>
                <w:lang w:eastAsia="en-GB"/>
              </w:rPr>
            </w:pPr>
            <w:r w:rsidRPr="005E5917">
              <w:rPr>
                <w:rFonts w:ascii="AvenirLTStd-Heavy" w:eastAsiaTheme="minorEastAsia" w:hAnsi="AvenirLTStd-Heavy" w:cs="AvenirLTStd-Heavy"/>
                <w:sz w:val="21"/>
                <w:szCs w:val="21"/>
                <w:lang w:eastAsia="en-GB"/>
              </w:rPr>
              <w:t>6. Virtual learning</w:t>
            </w:r>
          </w:p>
          <w:p w:rsidR="00BB101D" w:rsidRPr="00753CD2" w:rsidRDefault="005E5917" w:rsidP="00753CD2">
            <w:pPr>
              <w:autoSpaceDE w:val="0"/>
              <w:autoSpaceDN w:val="0"/>
              <w:adjustRightInd w:val="0"/>
              <w:rPr>
                <w:rFonts w:ascii="AvenirLTStd-Heavy" w:eastAsiaTheme="minorEastAsia" w:hAnsi="AvenirLTStd-Heavy" w:cs="AvenirLTStd-Heavy"/>
                <w:sz w:val="21"/>
                <w:szCs w:val="21"/>
                <w:lang w:eastAsia="en-GB"/>
              </w:rPr>
            </w:pPr>
            <w:r w:rsidRPr="005E5917">
              <w:rPr>
                <w:rFonts w:ascii="AvenirLTStd-Heavy" w:eastAsiaTheme="minorEastAsia" w:hAnsi="AvenirLTStd-Heavy" w:cs="AvenirLTStd-Heavy"/>
                <w:sz w:val="21"/>
                <w:szCs w:val="21"/>
                <w:lang w:eastAsia="en-GB"/>
              </w:rPr>
              <w:t>environment (</w:t>
            </w:r>
            <w:r w:rsidR="00753CD2" w:rsidRPr="005E5917">
              <w:rPr>
                <w:rFonts w:ascii="AvenirLTStd-Heavy" w:eastAsiaTheme="minorEastAsia" w:hAnsi="AvenirLTStd-Heavy" w:cs="AvenirLTStd-Heavy"/>
                <w:sz w:val="21"/>
                <w:szCs w:val="21"/>
                <w:lang w:eastAsia="en-GB"/>
              </w:rPr>
              <w:t>VLE</w:t>
            </w:r>
            <w:r w:rsidRPr="005E5917">
              <w:rPr>
                <w:rFonts w:ascii="AvenirLTStd-Heavy" w:eastAsiaTheme="minorEastAsia" w:hAnsi="AvenirLTStd-Heavy" w:cs="AvenirLTStd-Heavy"/>
                <w:sz w:val="21"/>
                <w:szCs w:val="21"/>
                <w:lang w:eastAsia="en-GB"/>
              </w:rPr>
              <w:t>)</w:t>
            </w:r>
          </w:p>
        </w:tc>
        <w:tc>
          <w:tcPr>
            <w:tcW w:w="4180" w:type="dxa"/>
          </w:tcPr>
          <w:p w:rsidR="00BB101D" w:rsidRPr="00753CD2" w:rsidRDefault="005E5917" w:rsidP="00753CD2">
            <w:pPr>
              <w:pStyle w:val="ListParagraph"/>
              <w:numPr>
                <w:ilvl w:val="0"/>
                <w:numId w:val="4"/>
              </w:num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VLEs such as</w:t>
            </w:r>
            <w:r w:rsidR="00753CD2">
              <w:rPr>
                <w:rFonts w:ascii="AvenirLTStd-Heavy" w:eastAsiaTheme="minorEastAsia" w:hAnsi="AvenirLTStd-Heavy" w:cs="AvenirLTStd-Heavy"/>
                <w:sz w:val="21"/>
                <w:szCs w:val="21"/>
                <w:lang w:eastAsia="en-GB"/>
              </w:rPr>
              <w:t xml:space="preserve"> </w:t>
            </w:r>
            <w:r w:rsidRPr="00753CD2">
              <w:rPr>
                <w:rFonts w:ascii="AvenirLTStd-Heavy" w:eastAsiaTheme="minorEastAsia" w:hAnsi="AvenirLTStd-Heavy" w:cs="AvenirLTStd-Heavy"/>
                <w:sz w:val="21"/>
                <w:szCs w:val="21"/>
                <w:lang w:eastAsia="en-GB"/>
              </w:rPr>
              <w:t>Moodle</w:t>
            </w:r>
          </w:p>
        </w:tc>
        <w:tc>
          <w:tcPr>
            <w:tcW w:w="4180" w:type="dxa"/>
          </w:tcPr>
          <w:p w:rsidR="00BB101D" w:rsidRPr="00753CD2" w:rsidRDefault="006837FE" w:rsidP="00753CD2">
            <w:pPr>
              <w:autoSpaceDE w:val="0"/>
              <w:autoSpaceDN w:val="0"/>
              <w:adjustRightInd w:val="0"/>
              <w:rPr>
                <w:rFonts w:ascii="AvenirLTStd-Heavy" w:eastAsiaTheme="minorEastAsia" w:hAnsi="AvenirLTStd-Heavy" w:cs="AvenirLTStd-Heavy"/>
                <w:sz w:val="21"/>
                <w:szCs w:val="21"/>
                <w:lang w:eastAsia="en-GB"/>
              </w:rPr>
            </w:pPr>
            <w:r>
              <w:rPr>
                <w:noProof/>
                <w:lang w:eastAsia="en-GB"/>
              </w:rPr>
              <w:drawing>
                <wp:inline distT="0" distB="0" distL="0" distR="0" wp14:anchorId="0CB10AD5" wp14:editId="3AA749D4">
                  <wp:extent cx="2200275" cy="2638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202422" cy="2641000"/>
                          </a:xfrm>
                          <a:prstGeom prst="rect">
                            <a:avLst/>
                          </a:prstGeom>
                        </pic:spPr>
                      </pic:pic>
                    </a:graphicData>
                  </a:graphic>
                </wp:inline>
              </w:drawing>
            </w:r>
          </w:p>
        </w:tc>
        <w:tc>
          <w:tcPr>
            <w:tcW w:w="4180" w:type="dxa"/>
          </w:tcPr>
          <w:p w:rsidR="00BB101D" w:rsidRPr="00753CD2" w:rsidRDefault="006837FE" w:rsidP="00753CD2">
            <w:pPr>
              <w:autoSpaceDE w:val="0"/>
              <w:autoSpaceDN w:val="0"/>
              <w:adjustRightInd w:val="0"/>
              <w:rPr>
                <w:rFonts w:ascii="AvenirLTStd-Heavy" w:eastAsiaTheme="minorEastAsia" w:hAnsi="AvenirLTStd-Heavy" w:cs="AvenirLTStd-Heavy"/>
                <w:sz w:val="21"/>
                <w:szCs w:val="21"/>
                <w:lang w:eastAsia="en-GB"/>
              </w:rPr>
            </w:pPr>
            <w:r>
              <w:rPr>
                <w:rFonts w:ascii="AvenirLTStd-Heavy" w:eastAsiaTheme="minorEastAsia" w:hAnsi="AvenirLTStd-Heavy" w:cs="AvenirLTStd-Heavy"/>
                <w:sz w:val="21"/>
                <w:szCs w:val="21"/>
                <w:lang w:eastAsia="en-GB"/>
              </w:rPr>
              <w:t xml:space="preserve">Our school </w:t>
            </w:r>
            <w:r w:rsidR="00053C84">
              <w:rPr>
                <w:rFonts w:ascii="AvenirLTStd-Heavy" w:eastAsiaTheme="minorEastAsia" w:hAnsi="AvenirLTStd-Heavy" w:cs="AvenirLTStd-Heavy"/>
                <w:sz w:val="21"/>
                <w:szCs w:val="21"/>
                <w:lang w:eastAsia="en-GB"/>
              </w:rPr>
              <w:t>Moodle</w:t>
            </w:r>
            <w:r>
              <w:rPr>
                <w:rFonts w:ascii="AvenirLTStd-Heavy" w:eastAsiaTheme="minorEastAsia" w:hAnsi="AvenirLTStd-Heavy" w:cs="AvenirLTStd-Heavy"/>
                <w:sz w:val="21"/>
                <w:szCs w:val="21"/>
                <w:lang w:eastAsia="en-GB"/>
              </w:rPr>
              <w:t xml:space="preserve"> is a great way </w:t>
            </w:r>
            <w:r w:rsidR="00053C84">
              <w:rPr>
                <w:rFonts w:ascii="AvenirLTStd-Heavy" w:eastAsiaTheme="minorEastAsia" w:hAnsi="AvenirLTStd-Heavy" w:cs="AvenirLTStd-Heavy"/>
                <w:sz w:val="21"/>
                <w:szCs w:val="21"/>
                <w:lang w:eastAsia="en-GB"/>
              </w:rPr>
              <w:t>to upload work and access resources required to complete work.</w:t>
            </w:r>
            <w:r w:rsidR="000F3CE2">
              <w:rPr>
                <w:rFonts w:ascii="AvenirLTStd-Heavy" w:eastAsiaTheme="minorEastAsia" w:hAnsi="AvenirLTStd-Heavy" w:cs="AvenirLTStd-Heavy"/>
                <w:sz w:val="21"/>
                <w:szCs w:val="21"/>
                <w:lang w:eastAsia="en-GB"/>
              </w:rPr>
              <w:t xml:space="preserve"> Every student and teacher </w:t>
            </w:r>
            <w:proofErr w:type="gramStart"/>
            <w:r w:rsidR="000F3CE2">
              <w:rPr>
                <w:rFonts w:ascii="AvenirLTStd-Heavy" w:eastAsiaTheme="minorEastAsia" w:hAnsi="AvenirLTStd-Heavy" w:cs="AvenirLTStd-Heavy"/>
                <w:sz w:val="21"/>
                <w:szCs w:val="21"/>
                <w:lang w:eastAsia="en-GB"/>
              </w:rPr>
              <w:t>have</w:t>
            </w:r>
            <w:proofErr w:type="gramEnd"/>
            <w:r w:rsidR="000F3CE2">
              <w:rPr>
                <w:rFonts w:ascii="AvenirLTStd-Heavy" w:eastAsiaTheme="minorEastAsia" w:hAnsi="AvenirLTStd-Heavy" w:cs="AvenirLTStd-Heavy"/>
                <w:sz w:val="21"/>
                <w:szCs w:val="21"/>
                <w:lang w:eastAsia="en-GB"/>
              </w:rPr>
              <w:t xml:space="preserve"> their unique individual login and password so their work is protected and can only be accessed by the individual student and the teachers also.</w:t>
            </w:r>
            <w:r w:rsidR="00053C84">
              <w:rPr>
                <w:rFonts w:ascii="AvenirLTStd-Heavy" w:eastAsiaTheme="minorEastAsia" w:hAnsi="AvenirLTStd-Heavy" w:cs="AvenirLTStd-Heavy"/>
                <w:sz w:val="21"/>
                <w:szCs w:val="21"/>
                <w:lang w:eastAsia="en-GB"/>
              </w:rPr>
              <w:t xml:space="preserve"> Provides fast and easy access. </w:t>
            </w:r>
          </w:p>
        </w:tc>
      </w:tr>
      <w:tr w:rsidR="00BB101D" w:rsidRPr="00753CD2" w:rsidTr="00306579">
        <w:tc>
          <w:tcPr>
            <w:tcW w:w="2310" w:type="dxa"/>
          </w:tcPr>
          <w:p w:rsidR="005E5917" w:rsidRPr="005E5917" w:rsidRDefault="005E5917" w:rsidP="005E5917">
            <w:pPr>
              <w:autoSpaceDE w:val="0"/>
              <w:autoSpaceDN w:val="0"/>
              <w:adjustRightInd w:val="0"/>
              <w:rPr>
                <w:rFonts w:ascii="AvenirLTStd-Heavy" w:eastAsiaTheme="minorEastAsia" w:hAnsi="AvenirLTStd-Heavy" w:cs="AvenirLTStd-Heavy"/>
                <w:sz w:val="21"/>
                <w:szCs w:val="21"/>
                <w:lang w:eastAsia="en-GB"/>
              </w:rPr>
            </w:pPr>
            <w:r w:rsidRPr="005E5917">
              <w:rPr>
                <w:rFonts w:ascii="AvenirLTStd-Heavy" w:eastAsiaTheme="minorEastAsia" w:hAnsi="AvenirLTStd-Heavy" w:cs="AvenirLTStd-Heavy"/>
                <w:sz w:val="21"/>
                <w:szCs w:val="21"/>
                <w:lang w:eastAsia="en-GB"/>
              </w:rPr>
              <w:t>7. Business</w:t>
            </w:r>
          </w:p>
          <w:p w:rsidR="005E5917" w:rsidRPr="005E5917" w:rsidRDefault="005E5917" w:rsidP="005E5917">
            <w:pPr>
              <w:autoSpaceDE w:val="0"/>
              <w:autoSpaceDN w:val="0"/>
              <w:adjustRightInd w:val="0"/>
              <w:rPr>
                <w:rFonts w:ascii="AvenirLTStd-Heavy" w:eastAsiaTheme="minorEastAsia" w:hAnsi="AvenirLTStd-Heavy" w:cs="AvenirLTStd-Heavy"/>
                <w:sz w:val="21"/>
                <w:szCs w:val="21"/>
                <w:lang w:eastAsia="en-GB"/>
              </w:rPr>
            </w:pPr>
            <w:r w:rsidRPr="005E5917">
              <w:rPr>
                <w:rFonts w:ascii="AvenirLTStd-Heavy" w:eastAsiaTheme="minorEastAsia" w:hAnsi="AvenirLTStd-Heavy" w:cs="AvenirLTStd-Heavy"/>
                <w:sz w:val="21"/>
                <w:szCs w:val="21"/>
                <w:lang w:eastAsia="en-GB"/>
              </w:rPr>
              <w:t>(different types</w:t>
            </w:r>
          </w:p>
          <w:p w:rsidR="00BB101D" w:rsidRPr="00753CD2" w:rsidRDefault="005E5917" w:rsidP="00753CD2">
            <w:pPr>
              <w:autoSpaceDE w:val="0"/>
              <w:autoSpaceDN w:val="0"/>
              <w:adjustRightInd w:val="0"/>
              <w:rPr>
                <w:rFonts w:ascii="AvenirLTStd-Heavy" w:eastAsiaTheme="minorEastAsia" w:hAnsi="AvenirLTStd-Heavy" w:cs="AvenirLTStd-Heavy"/>
                <w:sz w:val="21"/>
                <w:szCs w:val="21"/>
                <w:lang w:eastAsia="en-GB"/>
              </w:rPr>
            </w:pPr>
            <w:r w:rsidRPr="005E5917">
              <w:rPr>
                <w:rFonts w:ascii="AvenirLTStd-Heavy" w:eastAsiaTheme="minorEastAsia" w:hAnsi="AvenirLTStd-Heavy" w:cs="AvenirLTStd-Heavy"/>
                <w:sz w:val="21"/>
                <w:szCs w:val="21"/>
                <w:lang w:eastAsia="en-GB"/>
              </w:rPr>
              <w:t>of organisations)</w:t>
            </w:r>
          </w:p>
        </w:tc>
        <w:tc>
          <w:tcPr>
            <w:tcW w:w="4180" w:type="dxa"/>
          </w:tcPr>
          <w:p w:rsidR="005E5917" w:rsidRPr="00753CD2" w:rsidRDefault="005E5917" w:rsidP="00753CD2">
            <w:pPr>
              <w:pStyle w:val="ListParagraph"/>
              <w:numPr>
                <w:ilvl w:val="0"/>
                <w:numId w:val="2"/>
              </w:num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Business networks,</w:t>
            </w:r>
          </w:p>
          <w:p w:rsidR="00753CD2" w:rsidRPr="00753CD2" w:rsidRDefault="00753CD2" w:rsidP="00753CD2">
            <w:pPr>
              <w:pStyle w:val="ListParagraph"/>
              <w:numPr>
                <w:ilvl w:val="0"/>
                <w:numId w:val="2"/>
              </w:num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C</w:t>
            </w:r>
            <w:r w:rsidR="005E5917" w:rsidRPr="00753CD2">
              <w:rPr>
                <w:rFonts w:ascii="AvenirLTStd-Heavy" w:eastAsiaTheme="minorEastAsia" w:hAnsi="AvenirLTStd-Heavy" w:cs="AvenirLTStd-Heavy"/>
                <w:sz w:val="21"/>
                <w:szCs w:val="21"/>
                <w:lang w:eastAsia="en-GB"/>
              </w:rPr>
              <w:t>ollaborative</w:t>
            </w:r>
            <w:r w:rsidRPr="00753CD2">
              <w:rPr>
                <w:rFonts w:ascii="AvenirLTStd-Heavy" w:eastAsiaTheme="minorEastAsia" w:hAnsi="AvenirLTStd-Heavy" w:cs="AvenirLTStd-Heavy"/>
                <w:sz w:val="21"/>
                <w:szCs w:val="21"/>
                <w:lang w:eastAsia="en-GB"/>
              </w:rPr>
              <w:t xml:space="preserve"> </w:t>
            </w:r>
            <w:r w:rsidR="005E5917" w:rsidRPr="00753CD2">
              <w:rPr>
                <w:rFonts w:ascii="AvenirLTStd-Heavy" w:eastAsiaTheme="minorEastAsia" w:hAnsi="AvenirLTStd-Heavy" w:cs="AvenirLTStd-Heavy"/>
                <w:sz w:val="21"/>
                <w:szCs w:val="21"/>
                <w:lang w:eastAsia="en-GB"/>
              </w:rPr>
              <w:t xml:space="preserve">working </w:t>
            </w:r>
          </w:p>
          <w:p w:rsidR="00BB101D" w:rsidRPr="00753CD2" w:rsidRDefault="00753CD2" w:rsidP="00753CD2">
            <w:pPr>
              <w:pStyle w:val="ListParagraph"/>
              <w:numPr>
                <w:ilvl w:val="0"/>
                <w:numId w:val="2"/>
              </w:num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 xml:space="preserve">Video </w:t>
            </w:r>
            <w:r w:rsidR="005E5917" w:rsidRPr="00753CD2">
              <w:rPr>
                <w:rFonts w:ascii="AvenirLTStd-Heavy" w:eastAsiaTheme="minorEastAsia" w:hAnsi="AvenirLTStd-Heavy" w:cs="AvenirLTStd-Heavy"/>
                <w:sz w:val="21"/>
                <w:szCs w:val="21"/>
                <w:lang w:eastAsia="en-GB"/>
              </w:rPr>
              <w:t>conferencing</w:t>
            </w:r>
          </w:p>
        </w:tc>
        <w:tc>
          <w:tcPr>
            <w:tcW w:w="4180" w:type="dxa"/>
          </w:tcPr>
          <w:p w:rsidR="00BB101D" w:rsidRPr="00753CD2" w:rsidRDefault="00085169" w:rsidP="00753CD2">
            <w:pPr>
              <w:autoSpaceDE w:val="0"/>
              <w:autoSpaceDN w:val="0"/>
              <w:adjustRightInd w:val="0"/>
              <w:rPr>
                <w:rFonts w:ascii="AvenirLTStd-Heavy" w:eastAsiaTheme="minorEastAsia" w:hAnsi="AvenirLTStd-Heavy" w:cs="AvenirLTStd-Heavy"/>
                <w:sz w:val="21"/>
                <w:szCs w:val="21"/>
                <w:lang w:eastAsia="en-GB"/>
              </w:rPr>
            </w:pPr>
            <w:r>
              <w:rPr>
                <w:noProof/>
                <w:color w:val="0000FF"/>
                <w:lang w:eastAsia="en-GB"/>
              </w:rPr>
              <w:drawing>
                <wp:inline distT="0" distB="0" distL="0" distR="0" wp14:anchorId="2C4094A5" wp14:editId="2314A5D4">
                  <wp:extent cx="1533525" cy="530914"/>
                  <wp:effectExtent l="0" t="0" r="0" b="2540"/>
                  <wp:docPr id="10" name="irc_mi" descr="http://blog.frontdeskhq.com/wp-content/uploads/2013/07/paypal.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log.frontdeskhq.com/wp-content/uploads/2013/07/paypal.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3525" cy="530914"/>
                          </a:xfrm>
                          <a:prstGeom prst="rect">
                            <a:avLst/>
                          </a:prstGeom>
                          <a:noFill/>
                          <a:ln>
                            <a:noFill/>
                          </a:ln>
                        </pic:spPr>
                      </pic:pic>
                    </a:graphicData>
                  </a:graphic>
                </wp:inline>
              </w:drawing>
            </w:r>
            <w:r w:rsidR="007D26FD">
              <w:rPr>
                <w:rFonts w:ascii="AvenirLTStd-Heavy" w:eastAsiaTheme="minorEastAsia" w:hAnsi="AvenirLTStd-Heavy" w:cs="AvenirLTStd-Heavy"/>
                <w:sz w:val="21"/>
                <w:szCs w:val="21"/>
                <w:lang w:eastAsia="en-GB"/>
              </w:rPr>
              <w:t>Paying Online</w:t>
            </w:r>
          </w:p>
        </w:tc>
        <w:tc>
          <w:tcPr>
            <w:tcW w:w="4180" w:type="dxa"/>
          </w:tcPr>
          <w:p w:rsidR="00BB101D" w:rsidRPr="00753CD2" w:rsidRDefault="00085169" w:rsidP="00753CD2">
            <w:pPr>
              <w:autoSpaceDE w:val="0"/>
              <w:autoSpaceDN w:val="0"/>
              <w:adjustRightInd w:val="0"/>
              <w:rPr>
                <w:rFonts w:ascii="AvenirLTStd-Heavy" w:eastAsiaTheme="minorEastAsia" w:hAnsi="AvenirLTStd-Heavy" w:cs="AvenirLTStd-Heavy"/>
                <w:sz w:val="21"/>
                <w:szCs w:val="21"/>
                <w:lang w:eastAsia="en-GB"/>
              </w:rPr>
            </w:pPr>
            <w:r>
              <w:rPr>
                <w:rFonts w:ascii="AvenirLTStd-Heavy" w:eastAsiaTheme="minorEastAsia" w:hAnsi="AvenirLTStd-Heavy" w:cs="AvenirLTStd-Heavy"/>
                <w:sz w:val="21"/>
                <w:szCs w:val="21"/>
                <w:lang w:eastAsia="en-GB"/>
              </w:rPr>
              <w:t>A great way of paying online without having to fill in any personal details on other websites just logging in with your PayPal account.</w:t>
            </w:r>
          </w:p>
        </w:tc>
      </w:tr>
      <w:tr w:rsidR="00BB101D" w:rsidRPr="00753CD2" w:rsidTr="00306579">
        <w:tc>
          <w:tcPr>
            <w:tcW w:w="2310" w:type="dxa"/>
          </w:tcPr>
          <w:p w:rsidR="00BB101D" w:rsidRPr="00753CD2" w:rsidRDefault="00753CD2" w:rsidP="00753CD2">
            <w:p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8. Entertainment</w:t>
            </w:r>
          </w:p>
        </w:tc>
        <w:tc>
          <w:tcPr>
            <w:tcW w:w="4180" w:type="dxa"/>
          </w:tcPr>
          <w:p w:rsidR="00753CD2" w:rsidRDefault="00753CD2" w:rsidP="00753CD2">
            <w:pPr>
              <w:pStyle w:val="ListParagraph"/>
              <w:numPr>
                <w:ilvl w:val="0"/>
                <w:numId w:val="2"/>
              </w:numPr>
              <w:autoSpaceDE w:val="0"/>
              <w:autoSpaceDN w:val="0"/>
              <w:adjustRightInd w:val="0"/>
              <w:rPr>
                <w:rFonts w:ascii="AvenirLTStd-Heavy" w:eastAsiaTheme="minorEastAsia" w:hAnsi="AvenirLTStd-Heavy" w:cs="AvenirLTStd-Heavy"/>
                <w:sz w:val="21"/>
                <w:szCs w:val="21"/>
                <w:lang w:eastAsia="en-GB"/>
              </w:rPr>
            </w:pPr>
            <w:r>
              <w:rPr>
                <w:rFonts w:ascii="AvenirLTStd-Heavy" w:eastAsiaTheme="minorEastAsia" w:hAnsi="AvenirLTStd-Heavy" w:cs="AvenirLTStd-Heavy"/>
                <w:sz w:val="21"/>
                <w:szCs w:val="21"/>
                <w:lang w:eastAsia="en-GB"/>
              </w:rPr>
              <w:t>Multi-user games</w:t>
            </w:r>
          </w:p>
          <w:p w:rsidR="00B9744B" w:rsidRPr="00B9744B" w:rsidRDefault="00753CD2" w:rsidP="00753CD2">
            <w:pPr>
              <w:pStyle w:val="ListParagraph"/>
              <w:numPr>
                <w:ilvl w:val="0"/>
                <w:numId w:val="2"/>
              </w:numPr>
              <w:autoSpaceDE w:val="0"/>
              <w:autoSpaceDN w:val="0"/>
              <w:adjustRightInd w:val="0"/>
              <w:rPr>
                <w:rFonts w:ascii="AvenirLTStd-Heavy" w:eastAsiaTheme="minorEastAsia" w:hAnsi="AvenirLTStd-Heavy" w:cs="AvenirLTStd-Heavy"/>
                <w:sz w:val="21"/>
                <w:szCs w:val="21"/>
                <w:lang w:eastAsia="en-GB"/>
              </w:rPr>
            </w:pPr>
            <w:r>
              <w:rPr>
                <w:rFonts w:ascii="AvenirLTStd-Heavy" w:eastAsiaTheme="minorEastAsia" w:hAnsi="AvenirLTStd-Heavy" w:cs="AvenirLTStd-Heavy"/>
                <w:sz w:val="21"/>
                <w:szCs w:val="21"/>
                <w:lang w:eastAsia="en-GB"/>
              </w:rPr>
              <w:t>R</w:t>
            </w:r>
            <w:r w:rsidR="00B9744B" w:rsidRPr="00B9744B">
              <w:rPr>
                <w:rFonts w:ascii="AvenirLTStd-Heavy" w:eastAsiaTheme="minorEastAsia" w:hAnsi="AvenirLTStd-Heavy" w:cs="AvenirLTStd-Heavy"/>
                <w:sz w:val="21"/>
                <w:szCs w:val="21"/>
                <w:lang w:eastAsia="en-GB"/>
              </w:rPr>
              <w:t>adio and TV players</w:t>
            </w:r>
          </w:p>
          <w:p w:rsidR="00BB101D" w:rsidRPr="00753CD2" w:rsidRDefault="00B9744B" w:rsidP="00753CD2">
            <w:pPr>
              <w:pStyle w:val="ListParagraph"/>
              <w:numPr>
                <w:ilvl w:val="0"/>
                <w:numId w:val="2"/>
              </w:num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video streaming</w:t>
            </w:r>
          </w:p>
        </w:tc>
        <w:tc>
          <w:tcPr>
            <w:tcW w:w="4180" w:type="dxa"/>
          </w:tcPr>
          <w:p w:rsidR="00BB101D" w:rsidRPr="00753CD2" w:rsidRDefault="0041473B" w:rsidP="00753CD2">
            <w:pPr>
              <w:autoSpaceDE w:val="0"/>
              <w:autoSpaceDN w:val="0"/>
              <w:adjustRightInd w:val="0"/>
              <w:rPr>
                <w:rFonts w:ascii="AvenirLTStd-Heavy" w:eastAsiaTheme="minorEastAsia" w:hAnsi="AvenirLTStd-Heavy" w:cs="AvenirLTStd-Heavy"/>
                <w:sz w:val="21"/>
                <w:szCs w:val="21"/>
                <w:lang w:eastAsia="en-GB"/>
              </w:rPr>
            </w:pPr>
            <w:r>
              <w:rPr>
                <w:noProof/>
                <w:lang w:eastAsia="en-GB"/>
              </w:rPr>
              <w:drawing>
                <wp:inline distT="0" distB="0" distL="0" distR="0" wp14:anchorId="3F444602" wp14:editId="2F18C465">
                  <wp:extent cx="1085850" cy="447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085850" cy="447675"/>
                          </a:xfrm>
                          <a:prstGeom prst="rect">
                            <a:avLst/>
                          </a:prstGeom>
                        </pic:spPr>
                      </pic:pic>
                    </a:graphicData>
                  </a:graphic>
                </wp:inline>
              </w:drawing>
            </w:r>
            <w:r>
              <w:rPr>
                <w:rFonts w:ascii="AvenirLTStd-Heavy" w:eastAsiaTheme="minorEastAsia" w:hAnsi="AvenirLTStd-Heavy" w:cs="AvenirLTStd-Heavy"/>
                <w:sz w:val="21"/>
                <w:szCs w:val="21"/>
                <w:lang w:eastAsia="en-GB"/>
              </w:rPr>
              <w:t xml:space="preserve"> twitch.tv</w:t>
            </w:r>
          </w:p>
        </w:tc>
        <w:tc>
          <w:tcPr>
            <w:tcW w:w="4180" w:type="dxa"/>
          </w:tcPr>
          <w:p w:rsidR="00BB101D" w:rsidRPr="00753CD2" w:rsidRDefault="0041473B" w:rsidP="0057149A">
            <w:pPr>
              <w:autoSpaceDE w:val="0"/>
              <w:autoSpaceDN w:val="0"/>
              <w:adjustRightInd w:val="0"/>
              <w:rPr>
                <w:rFonts w:ascii="AvenirLTStd-Heavy" w:eastAsiaTheme="minorEastAsia" w:hAnsi="AvenirLTStd-Heavy" w:cs="AvenirLTStd-Heavy"/>
                <w:sz w:val="21"/>
                <w:szCs w:val="21"/>
                <w:lang w:eastAsia="en-GB"/>
              </w:rPr>
            </w:pPr>
            <w:r>
              <w:rPr>
                <w:rFonts w:ascii="AvenirLTStd-Heavy" w:eastAsiaTheme="minorEastAsia" w:hAnsi="AvenirLTStd-Heavy" w:cs="AvenirLTStd-Heavy"/>
                <w:sz w:val="21"/>
                <w:szCs w:val="21"/>
                <w:lang w:eastAsia="en-GB"/>
              </w:rPr>
              <w:t xml:space="preserve">Twitch.tv is </w:t>
            </w:r>
            <w:r w:rsidR="00085169">
              <w:rPr>
                <w:rFonts w:ascii="AvenirLTStd-Heavy" w:eastAsiaTheme="minorEastAsia" w:hAnsi="AvenirLTStd-Heavy" w:cs="AvenirLTStd-Heavy"/>
                <w:sz w:val="21"/>
                <w:szCs w:val="21"/>
                <w:lang w:eastAsia="en-GB"/>
              </w:rPr>
              <w:t>a website used to stream video games and watched by hundreds of thousands of people too sees</w:t>
            </w:r>
            <w:r>
              <w:rPr>
                <w:rFonts w:ascii="AvenirLTStd-Heavy" w:eastAsiaTheme="minorEastAsia" w:hAnsi="AvenirLTStd-Heavy" w:cs="AvenirLTStd-Heavy"/>
                <w:sz w:val="21"/>
                <w:szCs w:val="21"/>
                <w:lang w:eastAsia="en-GB"/>
              </w:rPr>
              <w:t xml:space="preserve"> how the professional gamers play and enjoy the casual gamers entertaining live streams.</w:t>
            </w:r>
            <w:r w:rsidR="00D06DDE">
              <w:rPr>
                <w:rFonts w:ascii="AvenirLTStd-Heavy" w:eastAsiaTheme="minorEastAsia" w:hAnsi="AvenirLTStd-Heavy" w:cs="AvenirLTStd-Heavy"/>
                <w:sz w:val="21"/>
                <w:szCs w:val="21"/>
                <w:lang w:eastAsia="en-GB"/>
              </w:rPr>
              <w:t xml:space="preserve"> The advantage of live streams over </w:t>
            </w:r>
            <w:proofErr w:type="spellStart"/>
            <w:r w:rsidR="00D06DDE">
              <w:rPr>
                <w:rFonts w:ascii="AvenirLTStd-Heavy" w:eastAsiaTheme="minorEastAsia" w:hAnsi="AvenirLTStd-Heavy" w:cs="AvenirLTStd-Heavy"/>
                <w:sz w:val="21"/>
                <w:szCs w:val="21"/>
                <w:lang w:eastAsia="en-GB"/>
              </w:rPr>
              <w:t>tv</w:t>
            </w:r>
            <w:proofErr w:type="spellEnd"/>
            <w:r w:rsidR="00D06DDE">
              <w:rPr>
                <w:rFonts w:ascii="AvenirLTStd-Heavy" w:eastAsiaTheme="minorEastAsia" w:hAnsi="AvenirLTStd-Heavy" w:cs="AvenirLTStd-Heavy"/>
                <w:sz w:val="21"/>
                <w:szCs w:val="21"/>
                <w:lang w:eastAsia="en-GB"/>
              </w:rPr>
              <w:t xml:space="preserve"> is that you can watch it on the move from your phone tablet or on your personal computer if you have internet.</w:t>
            </w:r>
          </w:p>
        </w:tc>
      </w:tr>
      <w:tr w:rsidR="00BB101D" w:rsidRPr="00753CD2" w:rsidTr="00D06DDE">
        <w:trPr>
          <w:trHeight w:val="1809"/>
        </w:trPr>
        <w:tc>
          <w:tcPr>
            <w:tcW w:w="2310" w:type="dxa"/>
          </w:tcPr>
          <w:p w:rsidR="0061255F" w:rsidRPr="0061255F" w:rsidRDefault="00753CD2" w:rsidP="0061255F">
            <w:pPr>
              <w:autoSpaceDE w:val="0"/>
              <w:autoSpaceDN w:val="0"/>
              <w:adjustRightInd w:val="0"/>
              <w:rPr>
                <w:rFonts w:ascii="AvenirLTStd-Heavy" w:eastAsiaTheme="minorEastAsia" w:hAnsi="AvenirLTStd-Heavy" w:cs="AvenirLTStd-Heavy"/>
                <w:sz w:val="21"/>
                <w:szCs w:val="21"/>
                <w:lang w:eastAsia="en-GB"/>
              </w:rPr>
            </w:pPr>
            <w:r w:rsidRPr="0061255F">
              <w:rPr>
                <w:rFonts w:ascii="AvenirLTStd-Heavy" w:eastAsiaTheme="minorEastAsia" w:hAnsi="AvenirLTStd-Heavy" w:cs="AvenirLTStd-Heavy"/>
                <w:sz w:val="21"/>
                <w:szCs w:val="21"/>
                <w:lang w:eastAsia="en-GB"/>
              </w:rPr>
              <w:t>9. Download</w:t>
            </w:r>
          </w:p>
          <w:p w:rsidR="00BB101D" w:rsidRPr="00753CD2" w:rsidRDefault="00753CD2" w:rsidP="00753CD2">
            <w:pPr>
              <w:autoSpaceDE w:val="0"/>
              <w:autoSpaceDN w:val="0"/>
              <w:adjustRightInd w:val="0"/>
              <w:rPr>
                <w:rFonts w:ascii="AvenirLTStd-Heavy" w:eastAsiaTheme="minorEastAsia" w:hAnsi="AvenirLTStd-Heavy" w:cs="AvenirLTStd-Heavy"/>
                <w:sz w:val="21"/>
                <w:szCs w:val="21"/>
                <w:lang w:eastAsia="en-GB"/>
              </w:rPr>
            </w:pPr>
            <w:r w:rsidRPr="0061255F">
              <w:rPr>
                <w:rFonts w:ascii="AvenirLTStd-Heavy" w:eastAsiaTheme="minorEastAsia" w:hAnsi="AvenirLTStd-Heavy" w:cs="AvenirLTStd-Heavy"/>
                <w:sz w:val="21"/>
                <w:szCs w:val="21"/>
                <w:lang w:eastAsia="en-GB"/>
              </w:rPr>
              <w:t>Services</w:t>
            </w:r>
          </w:p>
        </w:tc>
        <w:tc>
          <w:tcPr>
            <w:tcW w:w="4180" w:type="dxa"/>
          </w:tcPr>
          <w:p w:rsidR="00753CD2" w:rsidRPr="00753CD2" w:rsidRDefault="0061255F" w:rsidP="00753CD2">
            <w:pPr>
              <w:pStyle w:val="ListParagraph"/>
              <w:numPr>
                <w:ilvl w:val="0"/>
                <w:numId w:val="3"/>
              </w:num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Music</w:t>
            </w:r>
          </w:p>
          <w:p w:rsidR="00753CD2" w:rsidRPr="00753CD2" w:rsidRDefault="00753CD2" w:rsidP="00753CD2">
            <w:pPr>
              <w:pStyle w:val="ListParagraph"/>
              <w:numPr>
                <w:ilvl w:val="0"/>
                <w:numId w:val="3"/>
              </w:num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F</w:t>
            </w:r>
            <w:r w:rsidR="0061255F" w:rsidRPr="00753CD2">
              <w:rPr>
                <w:rFonts w:ascii="AvenirLTStd-Heavy" w:eastAsiaTheme="minorEastAsia" w:hAnsi="AvenirLTStd-Heavy" w:cs="AvenirLTStd-Heavy"/>
                <w:sz w:val="21"/>
                <w:szCs w:val="21"/>
                <w:lang w:eastAsia="en-GB"/>
              </w:rPr>
              <w:t>ilms</w:t>
            </w:r>
          </w:p>
          <w:p w:rsidR="00753CD2" w:rsidRPr="00753CD2" w:rsidRDefault="00753CD2" w:rsidP="00753CD2">
            <w:pPr>
              <w:pStyle w:val="ListParagraph"/>
              <w:numPr>
                <w:ilvl w:val="0"/>
                <w:numId w:val="3"/>
              </w:num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N</w:t>
            </w:r>
            <w:r w:rsidR="0061255F" w:rsidRPr="00753CD2">
              <w:rPr>
                <w:rFonts w:ascii="AvenirLTStd-Heavy" w:eastAsiaTheme="minorEastAsia" w:hAnsi="AvenirLTStd-Heavy" w:cs="AvenirLTStd-Heavy"/>
                <w:sz w:val="21"/>
                <w:szCs w:val="21"/>
                <w:lang w:eastAsia="en-GB"/>
              </w:rPr>
              <w:t>ew</w:t>
            </w:r>
            <w:r w:rsidRPr="00753CD2">
              <w:rPr>
                <w:rFonts w:ascii="AvenirLTStd-Heavy" w:eastAsiaTheme="minorEastAsia" w:hAnsi="AvenirLTStd-Heavy" w:cs="AvenirLTStd-Heavy"/>
                <w:sz w:val="21"/>
                <w:szCs w:val="21"/>
                <w:lang w:eastAsia="en-GB"/>
              </w:rPr>
              <w:t xml:space="preserve"> software</w:t>
            </w:r>
          </w:p>
          <w:p w:rsidR="00753CD2" w:rsidRPr="00753CD2" w:rsidRDefault="00753CD2" w:rsidP="00753CD2">
            <w:pPr>
              <w:pStyle w:val="ListParagraph"/>
              <w:numPr>
                <w:ilvl w:val="0"/>
                <w:numId w:val="3"/>
              </w:num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S</w:t>
            </w:r>
            <w:r w:rsidR="0061255F" w:rsidRPr="00753CD2">
              <w:rPr>
                <w:rFonts w:ascii="AvenirLTStd-Heavy" w:eastAsiaTheme="minorEastAsia" w:hAnsi="AvenirLTStd-Heavy" w:cs="AvenirLTStd-Heavy"/>
                <w:sz w:val="21"/>
                <w:szCs w:val="21"/>
                <w:lang w:eastAsia="en-GB"/>
              </w:rPr>
              <w:t>oftware</w:t>
            </w:r>
            <w:r w:rsidRPr="00753CD2">
              <w:rPr>
                <w:rFonts w:ascii="AvenirLTStd-Heavy" w:eastAsiaTheme="minorEastAsia" w:hAnsi="AvenirLTStd-Heavy" w:cs="AvenirLTStd-Heavy"/>
                <w:sz w:val="21"/>
                <w:szCs w:val="21"/>
                <w:lang w:eastAsia="en-GB"/>
              </w:rPr>
              <w:t xml:space="preserve"> upgrades</w:t>
            </w:r>
          </w:p>
          <w:p w:rsidR="00BB101D" w:rsidRPr="00753CD2" w:rsidRDefault="00753CD2" w:rsidP="00753CD2">
            <w:pPr>
              <w:pStyle w:val="ListParagraph"/>
              <w:numPr>
                <w:ilvl w:val="0"/>
                <w:numId w:val="3"/>
              </w:numPr>
              <w:autoSpaceDE w:val="0"/>
              <w:autoSpaceDN w:val="0"/>
              <w:adjustRightInd w:val="0"/>
              <w:rPr>
                <w:rFonts w:ascii="AvenirLTStd-Heavy" w:eastAsiaTheme="minorEastAsia" w:hAnsi="AvenirLTStd-Heavy" w:cs="AvenirLTStd-Heavy"/>
                <w:sz w:val="21"/>
                <w:szCs w:val="21"/>
                <w:lang w:eastAsia="en-GB"/>
              </w:rPr>
            </w:pPr>
            <w:r w:rsidRPr="00753CD2">
              <w:rPr>
                <w:rFonts w:ascii="AvenirLTStd-Heavy" w:eastAsiaTheme="minorEastAsia" w:hAnsi="AvenirLTStd-Heavy" w:cs="AvenirLTStd-Heavy"/>
                <w:sz w:val="21"/>
                <w:szCs w:val="21"/>
                <w:lang w:eastAsia="en-GB"/>
              </w:rPr>
              <w:t xml:space="preserve">Online </w:t>
            </w:r>
            <w:r w:rsidR="0061255F" w:rsidRPr="00753CD2">
              <w:rPr>
                <w:rFonts w:ascii="AvenirLTStd-Heavy" w:eastAsiaTheme="minorEastAsia" w:hAnsi="AvenirLTStd-Heavy" w:cs="AvenirLTStd-Heavy"/>
                <w:sz w:val="21"/>
                <w:szCs w:val="21"/>
                <w:lang w:eastAsia="en-GB"/>
              </w:rPr>
              <w:t>g</w:t>
            </w:r>
            <w:r w:rsidRPr="00753CD2">
              <w:rPr>
                <w:rFonts w:ascii="AvenirLTStd-Heavy" w:eastAsiaTheme="minorEastAsia" w:hAnsi="AvenirLTStd-Heavy" w:cs="AvenirLTStd-Heavy"/>
                <w:sz w:val="21"/>
                <w:szCs w:val="21"/>
                <w:lang w:eastAsia="en-GB"/>
              </w:rPr>
              <w:t>a</w:t>
            </w:r>
            <w:r w:rsidR="0061255F" w:rsidRPr="00753CD2">
              <w:rPr>
                <w:rFonts w:ascii="AvenirLTStd-Heavy" w:eastAsiaTheme="minorEastAsia" w:hAnsi="AvenirLTStd-Heavy" w:cs="AvenirLTStd-Heavy"/>
                <w:sz w:val="21"/>
                <w:szCs w:val="21"/>
                <w:lang w:eastAsia="en-GB"/>
              </w:rPr>
              <w:t>mes</w:t>
            </w:r>
          </w:p>
        </w:tc>
        <w:tc>
          <w:tcPr>
            <w:tcW w:w="4180" w:type="dxa"/>
          </w:tcPr>
          <w:p w:rsidR="00BB101D" w:rsidRPr="00753CD2" w:rsidRDefault="00812C3D" w:rsidP="00753CD2">
            <w:pPr>
              <w:autoSpaceDE w:val="0"/>
              <w:autoSpaceDN w:val="0"/>
              <w:adjustRightInd w:val="0"/>
              <w:rPr>
                <w:rFonts w:ascii="AvenirLTStd-Heavy" w:eastAsiaTheme="minorEastAsia" w:hAnsi="AvenirLTStd-Heavy" w:cs="AvenirLTStd-Heavy"/>
                <w:sz w:val="21"/>
                <w:szCs w:val="21"/>
                <w:lang w:eastAsia="en-GB"/>
              </w:rPr>
            </w:pPr>
            <w:r w:rsidRPr="00812C3D">
              <w:rPr>
                <w:rFonts w:ascii="AvenirLTStd-Heavy" w:eastAsiaTheme="minorEastAsia" w:hAnsi="AvenirLTStd-Heavy" w:cs="AvenirLTStd-Heavy"/>
                <w:noProof/>
                <w:sz w:val="21"/>
                <w:szCs w:val="21"/>
                <w:lang w:eastAsia="en-GB"/>
              </w:rPr>
              <w:drawing>
                <wp:anchor distT="0" distB="0" distL="114300" distR="114300" simplePos="0" relativeHeight="251660288" behindDoc="1" locked="0" layoutInCell="1" allowOverlap="1" wp14:anchorId="7CF97B72" wp14:editId="0A01CB83">
                  <wp:simplePos x="0" y="0"/>
                  <wp:positionH relativeFrom="column">
                    <wp:posOffset>3175</wp:posOffset>
                  </wp:positionH>
                  <wp:positionV relativeFrom="paragraph">
                    <wp:posOffset>521335</wp:posOffset>
                  </wp:positionV>
                  <wp:extent cx="1304925" cy="732790"/>
                  <wp:effectExtent l="0" t="0" r="9525" b="0"/>
                  <wp:wrapTight wrapText="bothSides">
                    <wp:wrapPolygon edited="0">
                      <wp:start x="0" y="0"/>
                      <wp:lineTo x="0" y="20776"/>
                      <wp:lineTo x="21442" y="20776"/>
                      <wp:lineTo x="21442" y="0"/>
                      <wp:lineTo x="0" y="0"/>
                    </wp:wrapPolygon>
                  </wp:wrapTight>
                  <wp:docPr id="4" name="Picture 4" descr="http://media.edge-online.com/wp-content/uploads/edgeonline/2013/03/Steam.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edge-online.com/wp-content/uploads/edgeonline/2013/03/Steam.jp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4925" cy="732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enirLTStd-Heavy" w:eastAsiaTheme="minorEastAsia" w:hAnsi="AvenirLTStd-Heavy" w:cs="AvenirLTStd-Heavy"/>
                <w:sz w:val="21"/>
                <w:szCs w:val="21"/>
                <w:lang w:eastAsia="en-GB"/>
              </w:rPr>
              <w:t>For example you could download a game from “Steam” (a game service for pc) to your computer from their file servers.</w:t>
            </w:r>
            <w:r w:rsidRPr="00812C3D">
              <w:rPr>
                <w:lang w:val="en-US"/>
              </w:rPr>
              <w:t xml:space="preserve"> </w:t>
            </w:r>
          </w:p>
        </w:tc>
        <w:tc>
          <w:tcPr>
            <w:tcW w:w="4180" w:type="dxa"/>
          </w:tcPr>
          <w:p w:rsidR="00BB101D" w:rsidRPr="00753CD2" w:rsidRDefault="00812C3D" w:rsidP="00753CD2">
            <w:pPr>
              <w:autoSpaceDE w:val="0"/>
              <w:autoSpaceDN w:val="0"/>
              <w:adjustRightInd w:val="0"/>
              <w:rPr>
                <w:rFonts w:ascii="AvenirLTStd-Heavy" w:eastAsiaTheme="minorEastAsia" w:hAnsi="AvenirLTStd-Heavy" w:cs="AvenirLTStd-Heavy"/>
                <w:sz w:val="21"/>
                <w:szCs w:val="21"/>
                <w:lang w:eastAsia="en-GB"/>
              </w:rPr>
            </w:pPr>
            <w:r>
              <w:rPr>
                <w:rFonts w:ascii="AvenirLTStd-Heavy" w:eastAsiaTheme="minorEastAsia" w:hAnsi="AvenirLTStd-Heavy" w:cs="AvenirLTStd-Heavy"/>
                <w:sz w:val="21"/>
                <w:szCs w:val="21"/>
                <w:lang w:eastAsia="en-GB"/>
              </w:rPr>
              <w:t>Can download games instantly instead of using a dvd to install them.</w:t>
            </w:r>
          </w:p>
        </w:tc>
      </w:tr>
    </w:tbl>
    <w:p w:rsidR="00CF0206" w:rsidRPr="00753CD2" w:rsidRDefault="00CF0206" w:rsidP="00753CD2">
      <w:pPr>
        <w:autoSpaceDE w:val="0"/>
        <w:autoSpaceDN w:val="0"/>
        <w:adjustRightInd w:val="0"/>
        <w:spacing w:after="0" w:line="240" w:lineRule="auto"/>
        <w:rPr>
          <w:rFonts w:ascii="AvenirLTStd-Heavy" w:eastAsiaTheme="minorEastAsia" w:hAnsi="AvenirLTStd-Heavy" w:cs="AvenirLTStd-Heavy"/>
          <w:sz w:val="21"/>
          <w:szCs w:val="21"/>
          <w:lang w:eastAsia="en-GB"/>
        </w:rPr>
      </w:pPr>
    </w:p>
    <w:sectPr w:rsidR="00CF0206" w:rsidRPr="00753CD2" w:rsidSect="00753CD2">
      <w:footerReference w:type="default" r:id="rId20"/>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2C0" w:rsidRDefault="001B72C0" w:rsidP="00CC30AF">
      <w:pPr>
        <w:spacing w:after="0" w:line="240" w:lineRule="auto"/>
      </w:pPr>
      <w:r>
        <w:separator/>
      </w:r>
    </w:p>
  </w:endnote>
  <w:endnote w:type="continuationSeparator" w:id="0">
    <w:p w:rsidR="001B72C0" w:rsidRDefault="001B72C0" w:rsidP="00CC3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LTStd-Heav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0AF" w:rsidRDefault="00CC30A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How Online Services can be used</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46173" w:rsidRPr="0054617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C30AF" w:rsidRDefault="00CC30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2C0" w:rsidRDefault="001B72C0" w:rsidP="00CC30AF">
      <w:pPr>
        <w:spacing w:after="0" w:line="240" w:lineRule="auto"/>
      </w:pPr>
      <w:r>
        <w:separator/>
      </w:r>
    </w:p>
  </w:footnote>
  <w:footnote w:type="continuationSeparator" w:id="0">
    <w:p w:rsidR="001B72C0" w:rsidRDefault="001B72C0" w:rsidP="00CC3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83136"/>
    <w:multiLevelType w:val="hybridMultilevel"/>
    <w:tmpl w:val="4D8C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9B7C01"/>
    <w:multiLevelType w:val="hybridMultilevel"/>
    <w:tmpl w:val="1E96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B12930"/>
    <w:multiLevelType w:val="hybridMultilevel"/>
    <w:tmpl w:val="84563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2AF0362"/>
    <w:multiLevelType w:val="hybridMultilevel"/>
    <w:tmpl w:val="E3B63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747CC5"/>
    <w:multiLevelType w:val="hybridMultilevel"/>
    <w:tmpl w:val="E2E0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1D"/>
    <w:rsid w:val="000310E6"/>
    <w:rsid w:val="00053C84"/>
    <w:rsid w:val="00085169"/>
    <w:rsid w:val="000F3CE2"/>
    <w:rsid w:val="00135E05"/>
    <w:rsid w:val="001A6591"/>
    <w:rsid w:val="001B72C0"/>
    <w:rsid w:val="00306579"/>
    <w:rsid w:val="003C3391"/>
    <w:rsid w:val="003E52F7"/>
    <w:rsid w:val="00406FD9"/>
    <w:rsid w:val="0041473B"/>
    <w:rsid w:val="00497D46"/>
    <w:rsid w:val="004F1AA2"/>
    <w:rsid w:val="00546173"/>
    <w:rsid w:val="0057149A"/>
    <w:rsid w:val="005C3C5C"/>
    <w:rsid w:val="005E5917"/>
    <w:rsid w:val="0061255F"/>
    <w:rsid w:val="006837FE"/>
    <w:rsid w:val="00753CD2"/>
    <w:rsid w:val="00754C99"/>
    <w:rsid w:val="007D26FD"/>
    <w:rsid w:val="007F760A"/>
    <w:rsid w:val="00812C3D"/>
    <w:rsid w:val="00827469"/>
    <w:rsid w:val="00A85159"/>
    <w:rsid w:val="00B0539A"/>
    <w:rsid w:val="00B614C4"/>
    <w:rsid w:val="00B9744B"/>
    <w:rsid w:val="00BB101D"/>
    <w:rsid w:val="00CC30AF"/>
    <w:rsid w:val="00CF0206"/>
    <w:rsid w:val="00D06DDE"/>
    <w:rsid w:val="00E4137A"/>
    <w:rsid w:val="00F10A94"/>
    <w:rsid w:val="00F21F59"/>
    <w:rsid w:val="00F37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C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3CD2"/>
    <w:pPr>
      <w:ind w:left="720"/>
      <w:contextualSpacing/>
    </w:pPr>
  </w:style>
  <w:style w:type="paragraph" w:styleId="Header">
    <w:name w:val="header"/>
    <w:basedOn w:val="Normal"/>
    <w:link w:val="HeaderChar"/>
    <w:uiPriority w:val="99"/>
    <w:unhideWhenUsed/>
    <w:rsid w:val="00CC3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0AF"/>
  </w:style>
  <w:style w:type="paragraph" w:styleId="Footer">
    <w:name w:val="footer"/>
    <w:basedOn w:val="Normal"/>
    <w:link w:val="FooterChar"/>
    <w:uiPriority w:val="99"/>
    <w:unhideWhenUsed/>
    <w:rsid w:val="00CC3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0AF"/>
  </w:style>
  <w:style w:type="paragraph" w:styleId="BalloonText">
    <w:name w:val="Balloon Text"/>
    <w:basedOn w:val="Normal"/>
    <w:link w:val="BalloonTextChar"/>
    <w:uiPriority w:val="99"/>
    <w:semiHidden/>
    <w:unhideWhenUsed/>
    <w:rsid w:val="00CC3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0AF"/>
    <w:rPr>
      <w:rFonts w:ascii="Tahoma" w:hAnsi="Tahoma" w:cs="Tahoma"/>
      <w:sz w:val="16"/>
      <w:szCs w:val="16"/>
    </w:rPr>
  </w:style>
  <w:style w:type="character" w:styleId="CommentReference">
    <w:name w:val="annotation reference"/>
    <w:basedOn w:val="DefaultParagraphFont"/>
    <w:uiPriority w:val="99"/>
    <w:semiHidden/>
    <w:unhideWhenUsed/>
    <w:rsid w:val="003C3391"/>
    <w:rPr>
      <w:sz w:val="16"/>
      <w:szCs w:val="16"/>
    </w:rPr>
  </w:style>
  <w:style w:type="paragraph" w:styleId="CommentText">
    <w:name w:val="annotation text"/>
    <w:basedOn w:val="Normal"/>
    <w:link w:val="CommentTextChar"/>
    <w:uiPriority w:val="99"/>
    <w:semiHidden/>
    <w:unhideWhenUsed/>
    <w:rsid w:val="003C3391"/>
    <w:pPr>
      <w:spacing w:line="240" w:lineRule="auto"/>
    </w:pPr>
    <w:rPr>
      <w:sz w:val="20"/>
      <w:szCs w:val="20"/>
    </w:rPr>
  </w:style>
  <w:style w:type="character" w:customStyle="1" w:styleId="CommentTextChar">
    <w:name w:val="Comment Text Char"/>
    <w:basedOn w:val="DefaultParagraphFont"/>
    <w:link w:val="CommentText"/>
    <w:uiPriority w:val="99"/>
    <w:semiHidden/>
    <w:rsid w:val="003C3391"/>
    <w:rPr>
      <w:sz w:val="20"/>
      <w:szCs w:val="20"/>
    </w:rPr>
  </w:style>
  <w:style w:type="paragraph" w:styleId="CommentSubject">
    <w:name w:val="annotation subject"/>
    <w:basedOn w:val="CommentText"/>
    <w:next w:val="CommentText"/>
    <w:link w:val="CommentSubjectChar"/>
    <w:uiPriority w:val="99"/>
    <w:semiHidden/>
    <w:unhideWhenUsed/>
    <w:rsid w:val="003C3391"/>
    <w:rPr>
      <w:b/>
      <w:bCs/>
    </w:rPr>
  </w:style>
  <w:style w:type="character" w:customStyle="1" w:styleId="CommentSubjectChar">
    <w:name w:val="Comment Subject Char"/>
    <w:basedOn w:val="CommentTextChar"/>
    <w:link w:val="CommentSubject"/>
    <w:uiPriority w:val="99"/>
    <w:semiHidden/>
    <w:rsid w:val="003C339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C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3CD2"/>
    <w:pPr>
      <w:ind w:left="720"/>
      <w:contextualSpacing/>
    </w:pPr>
  </w:style>
  <w:style w:type="paragraph" w:styleId="Header">
    <w:name w:val="header"/>
    <w:basedOn w:val="Normal"/>
    <w:link w:val="HeaderChar"/>
    <w:uiPriority w:val="99"/>
    <w:unhideWhenUsed/>
    <w:rsid w:val="00CC3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0AF"/>
  </w:style>
  <w:style w:type="paragraph" w:styleId="Footer">
    <w:name w:val="footer"/>
    <w:basedOn w:val="Normal"/>
    <w:link w:val="FooterChar"/>
    <w:uiPriority w:val="99"/>
    <w:unhideWhenUsed/>
    <w:rsid w:val="00CC3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0AF"/>
  </w:style>
  <w:style w:type="paragraph" w:styleId="BalloonText">
    <w:name w:val="Balloon Text"/>
    <w:basedOn w:val="Normal"/>
    <w:link w:val="BalloonTextChar"/>
    <w:uiPriority w:val="99"/>
    <w:semiHidden/>
    <w:unhideWhenUsed/>
    <w:rsid w:val="00CC3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0AF"/>
    <w:rPr>
      <w:rFonts w:ascii="Tahoma" w:hAnsi="Tahoma" w:cs="Tahoma"/>
      <w:sz w:val="16"/>
      <w:szCs w:val="16"/>
    </w:rPr>
  </w:style>
  <w:style w:type="character" w:styleId="CommentReference">
    <w:name w:val="annotation reference"/>
    <w:basedOn w:val="DefaultParagraphFont"/>
    <w:uiPriority w:val="99"/>
    <w:semiHidden/>
    <w:unhideWhenUsed/>
    <w:rsid w:val="003C3391"/>
    <w:rPr>
      <w:sz w:val="16"/>
      <w:szCs w:val="16"/>
    </w:rPr>
  </w:style>
  <w:style w:type="paragraph" w:styleId="CommentText">
    <w:name w:val="annotation text"/>
    <w:basedOn w:val="Normal"/>
    <w:link w:val="CommentTextChar"/>
    <w:uiPriority w:val="99"/>
    <w:semiHidden/>
    <w:unhideWhenUsed/>
    <w:rsid w:val="003C3391"/>
    <w:pPr>
      <w:spacing w:line="240" w:lineRule="auto"/>
    </w:pPr>
    <w:rPr>
      <w:sz w:val="20"/>
      <w:szCs w:val="20"/>
    </w:rPr>
  </w:style>
  <w:style w:type="character" w:customStyle="1" w:styleId="CommentTextChar">
    <w:name w:val="Comment Text Char"/>
    <w:basedOn w:val="DefaultParagraphFont"/>
    <w:link w:val="CommentText"/>
    <w:uiPriority w:val="99"/>
    <w:semiHidden/>
    <w:rsid w:val="003C3391"/>
    <w:rPr>
      <w:sz w:val="20"/>
      <w:szCs w:val="20"/>
    </w:rPr>
  </w:style>
  <w:style w:type="paragraph" w:styleId="CommentSubject">
    <w:name w:val="annotation subject"/>
    <w:basedOn w:val="CommentText"/>
    <w:next w:val="CommentText"/>
    <w:link w:val="CommentSubjectChar"/>
    <w:uiPriority w:val="99"/>
    <w:semiHidden/>
    <w:unhideWhenUsed/>
    <w:rsid w:val="003C3391"/>
    <w:rPr>
      <w:b/>
      <w:bCs/>
    </w:rPr>
  </w:style>
  <w:style w:type="character" w:customStyle="1" w:styleId="CommentSubjectChar">
    <w:name w:val="Comment Subject Char"/>
    <w:basedOn w:val="CommentTextChar"/>
    <w:link w:val="CommentSubject"/>
    <w:uiPriority w:val="99"/>
    <w:semiHidden/>
    <w:rsid w:val="003C33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media.edge-online.com/wp-content/uploads/edgeonline/2013/03/Steam.jp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google.co.uk/url?sa=i&amp;rct=j&amp;q=&amp;esrc=s&amp;frm=1&amp;source=images&amp;cd=&amp;cad=rja&amp;docid=HfzeejNvQ9ayPM&amp;tbnid=3uvyYV6a0huhCM:&amp;ved=0CAUQjRw&amp;url=http://blog.frontdeskhq.com/paypal-for-your-front-desk/&amp;ei=254xUtHfJoSMswbukoCQCw&amp;psig=AFQjCNGZ1USe5g0uEdSTV27Fd-7CoRrXAw&amp;ust=1379070038924651" TargetMode="External"/><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google.co.uk/url?sa=i&amp;rct=j&amp;q=&amp;esrc=s&amp;frm=1&amp;source=images&amp;cd=&amp;cad=rja&amp;docid=W-FY4Ao3NNQ84M&amp;tbnid=kj1dcOMcv1eSBM:&amp;ved=0CAUQjRw&amp;url=http://www.ukfree.tv/showchannel.php?id%3DSSNW&amp;ei=OtQ6Uu2jDK3Y0QWo0ICwBg&amp;bvm=bv.52288139,d.d2k&amp;psig=AFQjCNHPbGZksHKqZ1fs-CL1jiwDaZMK-g&amp;ust=1379673525981988"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Keeley</dc:creator>
  <cp:lastModifiedBy>Filip Niezgoda</cp:lastModifiedBy>
  <cp:revision>4</cp:revision>
  <dcterms:created xsi:type="dcterms:W3CDTF">2013-09-19T10:26:00Z</dcterms:created>
  <dcterms:modified xsi:type="dcterms:W3CDTF">2013-09-19T10:54:00Z</dcterms:modified>
</cp:coreProperties>
</file>